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3C0B8E" w14:textId="77777777" w:rsidR="00E53DA8" w:rsidRPr="00614BA5" w:rsidRDefault="00E53DA8" w:rsidP="0063262D">
      <w:pPr>
        <w:spacing w:line="240" w:lineRule="atLeast"/>
        <w:jc w:val="center"/>
        <w:rPr>
          <w:b/>
          <w:sz w:val="28"/>
        </w:rPr>
      </w:pPr>
      <w:r w:rsidRPr="00614BA5">
        <w:rPr>
          <w:b/>
          <w:sz w:val="28"/>
        </w:rPr>
        <w:t>Phụ lục I</w:t>
      </w:r>
    </w:p>
    <w:p w14:paraId="40943927" w14:textId="77777777" w:rsidR="00E53DA8" w:rsidRPr="00614BA5" w:rsidRDefault="00E53DA8" w:rsidP="0063262D">
      <w:pPr>
        <w:spacing w:line="240" w:lineRule="atLeast"/>
        <w:jc w:val="center"/>
        <w:rPr>
          <w:b/>
          <w:caps/>
          <w:sz w:val="28"/>
        </w:rPr>
      </w:pPr>
      <w:r w:rsidRPr="00614BA5">
        <w:rPr>
          <w:b/>
          <w:caps/>
          <w:sz w:val="28"/>
        </w:rPr>
        <w:t xml:space="preserve">Thuyết minh kịch bản </w:t>
      </w:r>
      <w:r w:rsidR="008B1467" w:rsidRPr="00614BA5">
        <w:rPr>
          <w:b/>
          <w:caps/>
          <w:sz w:val="28"/>
        </w:rPr>
        <w:t>tăng trưởng kinh tế</w:t>
      </w:r>
      <w:r w:rsidR="0063262D" w:rsidRPr="00614BA5">
        <w:rPr>
          <w:b/>
          <w:caps/>
          <w:sz w:val="28"/>
        </w:rPr>
        <w:t xml:space="preserve">                                   </w:t>
      </w:r>
      <w:r w:rsidR="008B1467" w:rsidRPr="00614BA5">
        <w:rPr>
          <w:b/>
          <w:caps/>
          <w:sz w:val="28"/>
        </w:rPr>
        <w:t xml:space="preserve"> của ngành, lĩnh </w:t>
      </w:r>
      <w:r w:rsidR="00FB5CC1" w:rsidRPr="00614BA5">
        <w:rPr>
          <w:b/>
          <w:caps/>
          <w:sz w:val="28"/>
        </w:rPr>
        <w:t xml:space="preserve">vực </w:t>
      </w:r>
      <w:r w:rsidR="002D237A" w:rsidRPr="00614BA5">
        <w:rPr>
          <w:b/>
          <w:caps/>
          <w:sz w:val="28"/>
        </w:rPr>
        <w:t xml:space="preserve">năm 2024 </w:t>
      </w:r>
      <w:r w:rsidR="00FB5CC1" w:rsidRPr="00614BA5">
        <w:rPr>
          <w:b/>
          <w:caps/>
          <w:sz w:val="28"/>
        </w:rPr>
        <w:t>theo từng quý</w:t>
      </w:r>
    </w:p>
    <w:p w14:paraId="11615C98" w14:textId="46068992" w:rsidR="006D1DE3" w:rsidRPr="00614BA5" w:rsidRDefault="00E53DA8" w:rsidP="0063262D">
      <w:pPr>
        <w:spacing w:line="240" w:lineRule="atLeast"/>
        <w:jc w:val="center"/>
        <w:rPr>
          <w:i/>
          <w:sz w:val="28"/>
        </w:rPr>
      </w:pPr>
      <w:r w:rsidRPr="00614BA5">
        <w:rPr>
          <w:i/>
          <w:sz w:val="28"/>
        </w:rPr>
        <w:t xml:space="preserve">(Kèm theo </w:t>
      </w:r>
      <w:r w:rsidR="00716AB5">
        <w:rPr>
          <w:i/>
          <w:sz w:val="28"/>
        </w:rPr>
        <w:t>Kế hoạch</w:t>
      </w:r>
      <w:r w:rsidRPr="00614BA5">
        <w:rPr>
          <w:i/>
          <w:sz w:val="28"/>
        </w:rPr>
        <w:t xml:space="preserve"> số </w:t>
      </w:r>
      <w:r w:rsidR="00C76DC8">
        <w:rPr>
          <w:i/>
          <w:sz w:val="28"/>
        </w:rPr>
        <w:t xml:space="preserve">       </w:t>
      </w:r>
      <w:bookmarkStart w:id="0" w:name="_GoBack"/>
      <w:bookmarkEnd w:id="0"/>
      <w:r w:rsidR="006D1DE3" w:rsidRPr="00614BA5">
        <w:rPr>
          <w:i/>
          <w:sz w:val="28"/>
        </w:rPr>
        <w:t>/</w:t>
      </w:r>
      <w:r w:rsidR="00716AB5">
        <w:rPr>
          <w:i/>
          <w:sz w:val="28"/>
        </w:rPr>
        <w:t>KH</w:t>
      </w:r>
      <w:r w:rsidRPr="00614BA5">
        <w:rPr>
          <w:i/>
          <w:sz w:val="28"/>
        </w:rPr>
        <w:t>-</w:t>
      </w:r>
      <w:r w:rsidR="00716AB5">
        <w:rPr>
          <w:i/>
          <w:sz w:val="28"/>
        </w:rPr>
        <w:t>UBND</w:t>
      </w:r>
      <w:r w:rsidRPr="00614BA5">
        <w:rPr>
          <w:i/>
          <w:sz w:val="28"/>
        </w:rPr>
        <w:t xml:space="preserve"> ngày</w:t>
      </w:r>
      <w:r w:rsidR="0063262D" w:rsidRPr="00614BA5">
        <w:rPr>
          <w:i/>
          <w:sz w:val="28"/>
        </w:rPr>
        <w:t xml:space="preserve"> </w:t>
      </w:r>
      <w:r w:rsidR="00714E22">
        <w:rPr>
          <w:i/>
          <w:sz w:val="28"/>
        </w:rPr>
        <w:t>09</w:t>
      </w:r>
      <w:r w:rsidRPr="00614BA5">
        <w:rPr>
          <w:i/>
          <w:sz w:val="28"/>
        </w:rPr>
        <w:t xml:space="preserve"> tháng 01 năm 2024 </w:t>
      </w:r>
    </w:p>
    <w:p w14:paraId="5F29FB60" w14:textId="08B19B96" w:rsidR="00E53DA8" w:rsidRPr="00614BA5" w:rsidRDefault="00E53DA8" w:rsidP="0063262D">
      <w:pPr>
        <w:spacing w:line="240" w:lineRule="atLeast"/>
        <w:jc w:val="center"/>
        <w:rPr>
          <w:i/>
          <w:sz w:val="28"/>
        </w:rPr>
      </w:pPr>
      <w:r w:rsidRPr="00614BA5">
        <w:rPr>
          <w:i/>
          <w:sz w:val="28"/>
        </w:rPr>
        <w:t xml:space="preserve">của </w:t>
      </w:r>
      <w:r w:rsidR="00716AB5">
        <w:rPr>
          <w:i/>
          <w:sz w:val="28"/>
        </w:rPr>
        <w:t>Uỷ ban nhân dân Tỉnh</w:t>
      </w:r>
      <w:r w:rsidRPr="00614BA5">
        <w:rPr>
          <w:i/>
          <w:sz w:val="28"/>
        </w:rPr>
        <w:t>)</w:t>
      </w:r>
    </w:p>
    <w:p w14:paraId="689D68A4" w14:textId="77777777" w:rsidR="0063262D" w:rsidRPr="00614BA5" w:rsidRDefault="0063262D" w:rsidP="0063262D">
      <w:pPr>
        <w:spacing w:line="240" w:lineRule="atLeast"/>
        <w:jc w:val="center"/>
        <w:rPr>
          <w:i/>
          <w:sz w:val="28"/>
        </w:rPr>
      </w:pPr>
      <w:r w:rsidRPr="00614BA5">
        <w:rPr>
          <w:i/>
          <w:sz w:val="28"/>
        </w:rPr>
        <w:t>___________</w:t>
      </w:r>
    </w:p>
    <w:p w14:paraId="79C44274" w14:textId="77777777" w:rsidR="00E53DA8" w:rsidRPr="00614BA5" w:rsidRDefault="00E53DA8" w:rsidP="003D3DAC">
      <w:pPr>
        <w:spacing w:before="120" w:after="120"/>
        <w:ind w:firstLine="720"/>
        <w:jc w:val="both"/>
        <w:rPr>
          <w:b/>
          <w:sz w:val="28"/>
          <w:szCs w:val="28"/>
          <w:lang w:val="en-GB" w:eastAsia="en-GB"/>
        </w:rPr>
      </w:pPr>
    </w:p>
    <w:p w14:paraId="79364509" w14:textId="77777777" w:rsidR="00DB5ACF" w:rsidRPr="00614BA5" w:rsidRDefault="00DB5ACF" w:rsidP="00DB5ACF">
      <w:pPr>
        <w:spacing w:before="120" w:after="120"/>
        <w:ind w:firstLine="720"/>
        <w:jc w:val="both"/>
        <w:rPr>
          <w:sz w:val="28"/>
          <w:szCs w:val="28"/>
        </w:rPr>
      </w:pPr>
      <w:r w:rsidRPr="00614BA5">
        <w:rPr>
          <w:sz w:val="28"/>
          <w:szCs w:val="28"/>
        </w:rPr>
        <w:t xml:space="preserve">Mục tiêu năm 2024 tăng trưởng GRDP đạt </w:t>
      </w:r>
      <w:r w:rsidRPr="00614BA5">
        <w:rPr>
          <w:b/>
          <w:sz w:val="28"/>
          <w:szCs w:val="28"/>
        </w:rPr>
        <w:t>8,0%</w:t>
      </w:r>
      <w:r w:rsidRPr="00614BA5">
        <w:rPr>
          <w:sz w:val="28"/>
          <w:szCs w:val="28"/>
        </w:rPr>
        <w:t xml:space="preserve">, trong đó, phấn đấu tăng trưởng khu vực Nông - lâm - thủy sản tăng: 3,9%; khu vực Công nghiệp - Xây dựng: tăng 9,68% </w:t>
      </w:r>
      <w:r w:rsidRPr="00614BA5">
        <w:rPr>
          <w:i/>
          <w:sz w:val="28"/>
          <w:szCs w:val="28"/>
        </w:rPr>
        <w:t>(Công nghiệp tăng 9,98%, Xây dựng tăng 8,35%)</w:t>
      </w:r>
      <w:r w:rsidRPr="00614BA5">
        <w:rPr>
          <w:sz w:val="28"/>
          <w:szCs w:val="28"/>
        </w:rPr>
        <w:t>; khu vực Thương mại - Dịch vụ (kể cả thuế): tăng 10,43%.</w:t>
      </w:r>
    </w:p>
    <w:p w14:paraId="320375DD" w14:textId="77777777" w:rsidR="00095300" w:rsidRPr="00716AB5" w:rsidRDefault="00E375D3" w:rsidP="001C077D">
      <w:pPr>
        <w:spacing w:before="120" w:after="120"/>
        <w:ind w:firstLine="720"/>
        <w:jc w:val="both"/>
        <w:rPr>
          <w:sz w:val="28"/>
          <w:szCs w:val="28"/>
          <w:lang w:val="vi-VN" w:eastAsia="en-GB"/>
        </w:rPr>
      </w:pPr>
      <w:r w:rsidRPr="00614BA5">
        <w:rPr>
          <w:b/>
          <w:sz w:val="28"/>
          <w:szCs w:val="28"/>
          <w:lang w:val="en-GB" w:eastAsia="en-GB"/>
        </w:rPr>
        <w:t>1.</w:t>
      </w:r>
      <w:r w:rsidR="00095300" w:rsidRPr="00614BA5">
        <w:rPr>
          <w:b/>
          <w:sz w:val="28"/>
          <w:szCs w:val="28"/>
          <w:lang w:val="en-GB" w:eastAsia="en-GB"/>
        </w:rPr>
        <w:t xml:space="preserve"> Tăng trưởng Quý I:</w:t>
      </w:r>
      <w:r w:rsidR="00095300" w:rsidRPr="00614BA5">
        <w:rPr>
          <w:sz w:val="28"/>
          <w:szCs w:val="28"/>
          <w:lang w:val="en-GB" w:eastAsia="en-GB"/>
        </w:rPr>
        <w:t xml:space="preserve"> </w:t>
      </w:r>
      <w:r w:rsidR="001C077D" w:rsidRPr="00614BA5">
        <w:rPr>
          <w:sz w:val="28"/>
          <w:szCs w:val="28"/>
          <w:lang w:val="vi-VN" w:eastAsia="en-GB"/>
        </w:rPr>
        <w:t>Ư</w:t>
      </w:r>
      <w:r w:rsidR="001C077D" w:rsidRPr="00614BA5">
        <w:rPr>
          <w:sz w:val="28"/>
          <w:szCs w:val="28"/>
          <w:lang w:val="en-GB" w:eastAsia="en-GB"/>
        </w:rPr>
        <w:t xml:space="preserve">ớc tăng </w:t>
      </w:r>
      <w:r w:rsidR="001C077D" w:rsidRPr="00614BA5">
        <w:rPr>
          <w:b/>
          <w:sz w:val="28"/>
          <w:szCs w:val="28"/>
          <w:lang w:val="en-GB" w:eastAsia="en-GB"/>
        </w:rPr>
        <w:t>7,15%</w:t>
      </w:r>
      <w:r w:rsidR="001C077D" w:rsidRPr="00614BA5">
        <w:rPr>
          <w:sz w:val="28"/>
          <w:szCs w:val="28"/>
          <w:lang w:val="en-GB" w:eastAsia="en-GB"/>
        </w:rPr>
        <w:t xml:space="preserve"> so với Quý I/2023 </w:t>
      </w:r>
      <w:r w:rsidR="001C077D" w:rsidRPr="00614BA5">
        <w:rPr>
          <w:i/>
          <w:sz w:val="28"/>
          <w:szCs w:val="28"/>
          <w:lang w:val="en-GB" w:eastAsia="en-GB"/>
        </w:rPr>
        <w:t>(cùng kỳ Quý I/2023 tăng 5,38% so với Quý I/2022)</w:t>
      </w:r>
      <w:r w:rsidR="001C077D" w:rsidRPr="00614BA5">
        <w:rPr>
          <w:sz w:val="28"/>
          <w:szCs w:val="28"/>
          <w:lang w:val="en-GB" w:eastAsia="en-GB"/>
        </w:rPr>
        <w:t xml:space="preserve">, tăng trưởng </w:t>
      </w:r>
      <w:r w:rsidR="001C077D" w:rsidRPr="00614BA5">
        <w:rPr>
          <w:b/>
          <w:sz w:val="28"/>
          <w:szCs w:val="28"/>
          <w:lang w:val="en-GB" w:eastAsia="en-GB"/>
        </w:rPr>
        <w:t>cao hơn</w:t>
      </w:r>
      <w:r w:rsidR="001C077D" w:rsidRPr="00614BA5">
        <w:rPr>
          <w:sz w:val="28"/>
          <w:szCs w:val="28"/>
          <w:lang w:val="en-GB" w:eastAsia="en-GB"/>
        </w:rPr>
        <w:t xml:space="preserve"> so với cùng kỳ và </w:t>
      </w:r>
      <w:r w:rsidR="001C077D" w:rsidRPr="00614BA5">
        <w:rPr>
          <w:b/>
          <w:sz w:val="28"/>
          <w:szCs w:val="28"/>
          <w:lang w:val="en-GB" w:eastAsia="en-GB"/>
        </w:rPr>
        <w:t>thấp hơn</w:t>
      </w:r>
      <w:r w:rsidR="001C077D" w:rsidRPr="00614BA5">
        <w:rPr>
          <w:sz w:val="28"/>
          <w:szCs w:val="28"/>
          <w:lang w:val="en-GB" w:eastAsia="en-GB"/>
        </w:rPr>
        <w:t xml:space="preserve"> bình quân cả năm, trong đó, Khu vực Nông - lâm - thủy sản tăng: 1,61%, </w:t>
      </w:r>
      <w:r w:rsidR="001C077D" w:rsidRPr="00614BA5">
        <w:rPr>
          <w:sz w:val="28"/>
          <w:szCs w:val="28"/>
        </w:rPr>
        <w:t>Khu vực Công nghiệp - Xây dựng</w:t>
      </w:r>
      <w:r w:rsidR="001C077D" w:rsidRPr="00614BA5">
        <w:rPr>
          <w:sz w:val="28"/>
          <w:szCs w:val="28"/>
          <w:lang w:val="en-GB" w:eastAsia="en-GB"/>
        </w:rPr>
        <w:t xml:space="preserve">: tăng 2,28% </w:t>
      </w:r>
      <w:r w:rsidR="001C077D" w:rsidRPr="00614BA5">
        <w:rPr>
          <w:i/>
          <w:sz w:val="28"/>
          <w:szCs w:val="28"/>
        </w:rPr>
        <w:t>(Công nghiệp tăng 1,88%, Xây dựng tăng 4,00%)</w:t>
      </w:r>
      <w:r w:rsidR="001C077D" w:rsidRPr="00614BA5">
        <w:rPr>
          <w:sz w:val="28"/>
          <w:szCs w:val="28"/>
          <w:lang w:val="en-GB" w:eastAsia="en-GB"/>
        </w:rPr>
        <w:t xml:space="preserve">; </w:t>
      </w:r>
      <w:r w:rsidR="001C077D" w:rsidRPr="00614BA5">
        <w:rPr>
          <w:sz w:val="28"/>
          <w:szCs w:val="28"/>
        </w:rPr>
        <w:t xml:space="preserve">Khu vực Thương mại - Dịch vụ (kể cả thuế) </w:t>
      </w:r>
      <w:r w:rsidR="001C077D" w:rsidRPr="00614BA5">
        <w:rPr>
          <w:sz w:val="28"/>
          <w:szCs w:val="28"/>
          <w:lang w:val="en-GB" w:eastAsia="en-GB"/>
        </w:rPr>
        <w:t>tăng: 16,06%.</w:t>
      </w:r>
      <w:r w:rsidR="001C077D" w:rsidRPr="00614BA5">
        <w:rPr>
          <w:sz w:val="28"/>
          <w:szCs w:val="28"/>
          <w:lang w:val="vi-VN" w:eastAsia="en-GB"/>
        </w:rPr>
        <w:t xml:space="preserve"> </w:t>
      </w:r>
      <w:r w:rsidR="00095300" w:rsidRPr="00614BA5">
        <w:rPr>
          <w:sz w:val="28"/>
          <w:szCs w:val="28"/>
          <w:lang w:val="vi-VN" w:eastAsia="en-GB"/>
        </w:rPr>
        <w:t>Theo đó:</w:t>
      </w:r>
    </w:p>
    <w:p w14:paraId="49CD620C" w14:textId="77777777" w:rsidR="00095300" w:rsidRPr="00716AB5" w:rsidRDefault="00095300" w:rsidP="003D3DAC">
      <w:pPr>
        <w:spacing w:before="120" w:after="120"/>
        <w:ind w:firstLine="720"/>
        <w:jc w:val="both"/>
        <w:rPr>
          <w:i/>
          <w:sz w:val="28"/>
          <w:szCs w:val="28"/>
          <w:lang w:val="vi-VN" w:eastAsia="en-GB"/>
        </w:rPr>
      </w:pPr>
      <w:r w:rsidRPr="00716AB5">
        <w:rPr>
          <w:i/>
          <w:sz w:val="28"/>
          <w:szCs w:val="28"/>
          <w:lang w:val="vi-VN" w:eastAsia="en-GB"/>
        </w:rPr>
        <w:t>Trong Quý này dự kiến nhu cầu hàng hoá tăng</w:t>
      </w:r>
      <w:r w:rsidR="00663EA5" w:rsidRPr="00716AB5">
        <w:rPr>
          <w:i/>
          <w:sz w:val="28"/>
          <w:szCs w:val="28"/>
          <w:lang w:val="vi-VN" w:eastAsia="en-GB"/>
        </w:rPr>
        <w:t>,</w:t>
      </w:r>
      <w:r w:rsidR="00352D71" w:rsidRPr="00716AB5">
        <w:rPr>
          <w:i/>
          <w:sz w:val="28"/>
          <w:szCs w:val="28"/>
          <w:lang w:val="vi-VN" w:eastAsia="en-GB"/>
        </w:rPr>
        <w:t xml:space="preserve"> các hoạt động sản xuất và kinh doanh thương mại sẽ nhộn nhịp, sôi động hơn để đáp ứng nhu cầu tiêu dùng, mua sắm tăng cao;</w:t>
      </w:r>
      <w:r w:rsidR="00663EA5" w:rsidRPr="00716AB5">
        <w:rPr>
          <w:i/>
          <w:sz w:val="28"/>
          <w:szCs w:val="28"/>
          <w:lang w:val="vi-VN" w:eastAsia="en-GB"/>
        </w:rPr>
        <w:t xml:space="preserve"> khu vực thương mại - dịch vụ tăng trưởng cao nhất trong năm và đóng góp chính cho tăng trưởng chung của Quý I nhờ hiệu quả của các chính sách kích cầu tiêu dùng nội địa, các hoạt động xúc tiến, quảng bá du lịch của tỉnh được đẩy mạnh như Festival hoa kiểng Sa Đéc, Tết Dương lịch, Tết Nguyên đán Giáp Thìn,... giúp đóng góp vào mức tăng trưởng một số ngành dịch vụ như: dịch vụ lưu trú và ăn uống, ngành bán buôn và bán lẻ, ngành vận tải, kho bãi, ngành thông tin và truyền thông… tạo</w:t>
      </w:r>
      <w:r w:rsidRPr="00716AB5">
        <w:rPr>
          <w:i/>
          <w:sz w:val="28"/>
          <w:szCs w:val="28"/>
          <w:lang w:val="vi-VN" w:eastAsia="en-GB"/>
        </w:rPr>
        <w:t xml:space="preserve"> điều kiện thuận lợi cho sản xuất và kinh doanh.</w:t>
      </w:r>
    </w:p>
    <w:p w14:paraId="67373A21" w14:textId="77777777" w:rsidR="0065534B" w:rsidRPr="00C454A0" w:rsidRDefault="00E375D3" w:rsidP="003D3DAC">
      <w:pPr>
        <w:spacing w:before="120" w:after="120"/>
        <w:ind w:firstLine="720"/>
        <w:jc w:val="both"/>
        <w:rPr>
          <w:sz w:val="28"/>
          <w:szCs w:val="28"/>
          <w:lang w:val="vi-VN" w:eastAsia="en-GB"/>
        </w:rPr>
      </w:pPr>
      <w:r w:rsidRPr="00C454A0">
        <w:rPr>
          <w:b/>
          <w:i/>
          <w:sz w:val="28"/>
          <w:szCs w:val="28"/>
          <w:lang w:val="vi-VN" w:eastAsia="en-GB"/>
        </w:rPr>
        <w:t>1.1. Khu vực Nông - lâm - thủy sản</w:t>
      </w:r>
      <w:r w:rsidRPr="00C454A0">
        <w:rPr>
          <w:sz w:val="28"/>
          <w:szCs w:val="28"/>
          <w:lang w:val="vi-VN" w:eastAsia="en-GB"/>
        </w:rPr>
        <w:t xml:space="preserve"> tăng tuy có thấp hơn so với bình quân cả năm</w:t>
      </w:r>
      <w:r w:rsidR="00B34ED4" w:rsidRPr="00C454A0">
        <w:rPr>
          <w:sz w:val="28"/>
          <w:szCs w:val="28"/>
          <w:lang w:val="vi-VN" w:eastAsia="en-GB"/>
        </w:rPr>
        <w:t xml:space="preserve"> và so với cùng kỳ</w:t>
      </w:r>
      <w:r w:rsidRPr="00C454A0">
        <w:rPr>
          <w:sz w:val="28"/>
          <w:szCs w:val="28"/>
          <w:lang w:val="vi-VN" w:eastAsia="en-GB"/>
        </w:rPr>
        <w:t xml:space="preserve"> nhưng vẫn tăng trưởng nhẹ so với năm 2023, nguyên nhân là do mức tăng trưởng cùng kỳ năm 2023 đạt cao </w:t>
      </w:r>
      <w:r w:rsidRPr="00C454A0">
        <w:rPr>
          <w:i/>
          <w:sz w:val="28"/>
          <w:szCs w:val="28"/>
          <w:lang w:val="vi-VN" w:eastAsia="en-GB"/>
        </w:rPr>
        <w:t xml:space="preserve">(cùng kỳ Quý I/2023 tăng </w:t>
      </w:r>
      <w:r w:rsidRPr="00C454A0">
        <w:rPr>
          <w:b/>
          <w:i/>
          <w:sz w:val="28"/>
          <w:szCs w:val="28"/>
          <w:lang w:val="vi-VN" w:eastAsia="en-GB"/>
        </w:rPr>
        <w:t>4,96</w:t>
      </w:r>
      <w:r w:rsidRPr="00C454A0">
        <w:rPr>
          <w:i/>
          <w:sz w:val="28"/>
          <w:szCs w:val="28"/>
          <w:lang w:val="vi-VN" w:eastAsia="en-GB"/>
        </w:rPr>
        <w:t>% so với Quý I/2022)</w:t>
      </w:r>
      <w:r w:rsidR="00002A97" w:rsidRPr="00C454A0">
        <w:rPr>
          <w:i/>
          <w:sz w:val="28"/>
          <w:szCs w:val="28"/>
          <w:lang w:val="vi-VN" w:eastAsia="en-GB"/>
        </w:rPr>
        <w:t>.</w:t>
      </w:r>
      <w:r w:rsidR="00002A97" w:rsidRPr="00C454A0">
        <w:rPr>
          <w:sz w:val="28"/>
          <w:szCs w:val="28"/>
          <w:lang w:val="vi-VN" w:eastAsia="en-GB"/>
        </w:rPr>
        <w:t xml:space="preserve"> </w:t>
      </w:r>
      <w:r w:rsidR="0065534B" w:rsidRPr="00C454A0">
        <w:rPr>
          <w:sz w:val="28"/>
          <w:szCs w:val="28"/>
          <w:lang w:val="vi-VN" w:eastAsia="en-GB"/>
        </w:rPr>
        <w:t xml:space="preserve">Theo đó, Quý I giá trị tăng thêm đạt </w:t>
      </w:r>
      <w:r w:rsidR="0065534B" w:rsidRPr="00C454A0">
        <w:rPr>
          <w:b/>
          <w:sz w:val="28"/>
          <w:szCs w:val="28"/>
          <w:lang w:val="vi-VN" w:eastAsia="en-GB"/>
        </w:rPr>
        <w:t>7.122</w:t>
      </w:r>
      <w:r w:rsidR="0065534B" w:rsidRPr="00C454A0">
        <w:rPr>
          <w:sz w:val="28"/>
          <w:szCs w:val="28"/>
          <w:lang w:val="vi-VN" w:eastAsia="en-GB"/>
        </w:rPr>
        <w:t xml:space="preserve"> tỷ đồng, tăng 1,61%, tương ứng giá trị sản xuất đạt 15.978 tỷ đồng</w:t>
      </w:r>
      <w:r w:rsidR="00DE1249" w:rsidRPr="00C454A0">
        <w:rPr>
          <w:sz w:val="28"/>
          <w:szCs w:val="28"/>
          <w:lang w:val="vi-VN" w:eastAsia="en-GB"/>
        </w:rPr>
        <w:t>,</w:t>
      </w:r>
      <w:r w:rsidR="0065534B" w:rsidRPr="00C454A0">
        <w:rPr>
          <w:sz w:val="28"/>
          <w:szCs w:val="28"/>
          <w:lang w:val="vi-VN" w:eastAsia="en-GB"/>
        </w:rPr>
        <w:t xml:space="preserve"> </w:t>
      </w:r>
      <w:r w:rsidR="00002A97" w:rsidRPr="00C454A0">
        <w:rPr>
          <w:sz w:val="28"/>
          <w:szCs w:val="28"/>
          <w:lang w:val="vi-VN" w:eastAsia="en-GB"/>
        </w:rPr>
        <w:t xml:space="preserve">tăng </w:t>
      </w:r>
      <w:r w:rsidR="00A465B2" w:rsidRPr="00C454A0">
        <w:rPr>
          <w:sz w:val="28"/>
          <w:szCs w:val="28"/>
          <w:lang w:val="vi-VN" w:eastAsia="en-GB"/>
        </w:rPr>
        <w:t>1,62</w:t>
      </w:r>
      <w:r w:rsidR="00002A97" w:rsidRPr="00C454A0">
        <w:rPr>
          <w:sz w:val="28"/>
          <w:szCs w:val="28"/>
          <w:lang w:val="vi-VN" w:eastAsia="en-GB"/>
        </w:rPr>
        <w:t>% so với cùng kỳ năm 2023</w:t>
      </w:r>
      <w:r w:rsidR="0065534B" w:rsidRPr="00C454A0">
        <w:rPr>
          <w:sz w:val="28"/>
          <w:szCs w:val="28"/>
          <w:lang w:val="vi-VN" w:eastAsia="en-GB"/>
        </w:rPr>
        <w:t>.</w:t>
      </w:r>
      <w:r w:rsidR="00D52130" w:rsidRPr="00C454A0">
        <w:rPr>
          <w:sz w:val="28"/>
          <w:szCs w:val="28"/>
          <w:lang w:val="vi-VN" w:eastAsia="en-GB"/>
        </w:rPr>
        <w:t xml:space="preserve"> Cụ thể các ngành chủ lực như sau:</w:t>
      </w:r>
    </w:p>
    <w:p w14:paraId="4CBDE0AD" w14:textId="77777777" w:rsidR="00E375D3" w:rsidRPr="00C454A0" w:rsidRDefault="0065534B" w:rsidP="003D3DAC">
      <w:pPr>
        <w:spacing w:before="120" w:after="120"/>
        <w:ind w:firstLine="720"/>
        <w:jc w:val="both"/>
        <w:rPr>
          <w:sz w:val="28"/>
          <w:szCs w:val="28"/>
          <w:lang w:val="vi-VN" w:eastAsia="en-GB"/>
        </w:rPr>
      </w:pPr>
      <w:r w:rsidRPr="00C454A0">
        <w:rPr>
          <w:sz w:val="28"/>
          <w:szCs w:val="28"/>
          <w:lang w:val="vi-VN" w:eastAsia="en-GB"/>
        </w:rPr>
        <w:t xml:space="preserve">- </w:t>
      </w:r>
      <w:r w:rsidR="00E375D3" w:rsidRPr="00C454A0">
        <w:rPr>
          <w:sz w:val="28"/>
          <w:szCs w:val="28"/>
          <w:lang w:val="vi-VN" w:eastAsia="en-GB"/>
        </w:rPr>
        <w:t>Giá trị sản xuất ngành nông nghiệp đạt 1</w:t>
      </w:r>
      <w:r w:rsidR="00002A97" w:rsidRPr="00C454A0">
        <w:rPr>
          <w:sz w:val="28"/>
          <w:szCs w:val="28"/>
          <w:lang w:val="vi-VN" w:eastAsia="en-GB"/>
        </w:rPr>
        <w:t>3</w:t>
      </w:r>
      <w:r w:rsidR="00E375D3" w:rsidRPr="00C454A0">
        <w:rPr>
          <w:sz w:val="28"/>
          <w:szCs w:val="28"/>
          <w:lang w:val="vi-VN" w:eastAsia="en-GB"/>
        </w:rPr>
        <w:t>.</w:t>
      </w:r>
      <w:r w:rsidR="00002A97" w:rsidRPr="00C454A0">
        <w:rPr>
          <w:sz w:val="28"/>
          <w:szCs w:val="28"/>
          <w:lang w:val="vi-VN" w:eastAsia="en-GB"/>
        </w:rPr>
        <w:t>080</w:t>
      </w:r>
      <w:r w:rsidR="00E375D3" w:rsidRPr="00C454A0">
        <w:rPr>
          <w:sz w:val="28"/>
          <w:szCs w:val="28"/>
          <w:lang w:val="vi-VN" w:eastAsia="en-GB"/>
        </w:rPr>
        <w:t xml:space="preserve"> tỷ đồng, tăng </w:t>
      </w:r>
      <w:r w:rsidR="00A465B2" w:rsidRPr="00C454A0">
        <w:rPr>
          <w:sz w:val="28"/>
          <w:szCs w:val="28"/>
          <w:lang w:val="vi-VN" w:eastAsia="en-GB"/>
        </w:rPr>
        <w:t>1,59</w:t>
      </w:r>
      <w:r w:rsidR="00E375D3" w:rsidRPr="00C454A0">
        <w:rPr>
          <w:sz w:val="28"/>
          <w:szCs w:val="28"/>
          <w:lang w:val="vi-VN" w:eastAsia="en-GB"/>
        </w:rPr>
        <w:t>% so với cùng kỳ năm 2023.</w:t>
      </w:r>
    </w:p>
    <w:p w14:paraId="2B611AC6" w14:textId="77777777" w:rsidR="00E375D3" w:rsidRPr="00C454A0" w:rsidRDefault="00E375D3" w:rsidP="003D3DAC">
      <w:pPr>
        <w:spacing w:before="120" w:after="120"/>
        <w:ind w:firstLine="720"/>
        <w:jc w:val="both"/>
        <w:rPr>
          <w:sz w:val="28"/>
          <w:szCs w:val="28"/>
          <w:lang w:val="vi-VN" w:eastAsia="en-GB"/>
        </w:rPr>
      </w:pPr>
      <w:r w:rsidRPr="00C454A0">
        <w:rPr>
          <w:sz w:val="28"/>
          <w:szCs w:val="28"/>
          <w:lang w:val="vi-VN" w:eastAsia="en-GB"/>
        </w:rPr>
        <w:t xml:space="preserve">+ </w:t>
      </w:r>
      <w:r w:rsidR="0065534B" w:rsidRPr="00C454A0">
        <w:rPr>
          <w:sz w:val="28"/>
          <w:szCs w:val="28"/>
          <w:lang w:val="vi-VN" w:eastAsia="en-GB"/>
        </w:rPr>
        <w:t xml:space="preserve">Giá trị sản xuất ngành trồng trọt đạt 10.958 tỷ đồng, tăng 1,41% so cùng kỳ năm 2023 </w:t>
      </w:r>
      <w:r w:rsidR="0065534B" w:rsidRPr="00C454A0">
        <w:rPr>
          <w:i/>
          <w:sz w:val="28"/>
          <w:szCs w:val="28"/>
          <w:lang w:val="vi-VN" w:eastAsia="en-GB"/>
        </w:rPr>
        <w:t xml:space="preserve">(cây hàng năm đạt 9.228 tỷ đồng, tăng 0,42% và cây lâu </w:t>
      </w:r>
      <w:r w:rsidRPr="00C454A0">
        <w:rPr>
          <w:i/>
          <w:sz w:val="28"/>
          <w:szCs w:val="28"/>
          <w:lang w:val="vi-VN" w:eastAsia="en-GB"/>
        </w:rPr>
        <w:t>năm đạt 1.729 tỷ đồng, tăng 7%)</w:t>
      </w:r>
      <w:r w:rsidRPr="00C454A0">
        <w:rPr>
          <w:sz w:val="28"/>
          <w:szCs w:val="28"/>
          <w:lang w:val="vi-VN" w:eastAsia="en-GB"/>
        </w:rPr>
        <w:t>.</w:t>
      </w:r>
    </w:p>
    <w:p w14:paraId="474CF42C" w14:textId="77777777" w:rsidR="00E375D3" w:rsidRPr="00C454A0" w:rsidRDefault="00E375D3" w:rsidP="003D3DAC">
      <w:pPr>
        <w:spacing w:before="120" w:after="120"/>
        <w:ind w:firstLine="720"/>
        <w:jc w:val="both"/>
        <w:rPr>
          <w:sz w:val="28"/>
          <w:szCs w:val="28"/>
          <w:lang w:val="vi-VN" w:eastAsia="en-GB"/>
        </w:rPr>
      </w:pPr>
      <w:r w:rsidRPr="00C454A0">
        <w:rPr>
          <w:sz w:val="28"/>
          <w:szCs w:val="28"/>
          <w:lang w:val="vi-VN" w:eastAsia="en-GB"/>
        </w:rPr>
        <w:t>T</w:t>
      </w:r>
      <w:r w:rsidR="0065534B" w:rsidRPr="00C454A0">
        <w:rPr>
          <w:sz w:val="28"/>
          <w:szCs w:val="28"/>
          <w:lang w:val="vi-VN" w:eastAsia="en-GB"/>
        </w:rPr>
        <w:t xml:space="preserve">heo đó, vụ Đông Xuân là </w:t>
      </w:r>
      <w:r w:rsidR="0065534B" w:rsidRPr="00C454A0">
        <w:rPr>
          <w:b/>
          <w:sz w:val="28"/>
          <w:szCs w:val="28"/>
          <w:lang w:val="vi-VN" w:eastAsia="en-GB"/>
        </w:rPr>
        <w:t>vụ sản xuất chính</w:t>
      </w:r>
      <w:r w:rsidR="0065534B" w:rsidRPr="00C454A0">
        <w:rPr>
          <w:sz w:val="28"/>
          <w:szCs w:val="28"/>
          <w:lang w:val="vi-VN" w:eastAsia="en-GB"/>
        </w:rPr>
        <w:t xml:space="preserve"> trong năm nên sản lượng lúa đóng góp rất lớn cho giá trị của quý này </w:t>
      </w:r>
      <w:r w:rsidR="0065534B" w:rsidRPr="00C454A0">
        <w:rPr>
          <w:i/>
          <w:sz w:val="28"/>
          <w:szCs w:val="28"/>
          <w:lang w:val="vi-VN" w:eastAsia="en-GB"/>
        </w:rPr>
        <w:t>(ước sản lượng lúa thu hoạch đạt 1,38 triệu tấn)</w:t>
      </w:r>
      <w:r w:rsidR="0065534B" w:rsidRPr="00C454A0">
        <w:rPr>
          <w:sz w:val="28"/>
          <w:szCs w:val="28"/>
          <w:lang w:val="vi-VN" w:eastAsia="en-GB"/>
        </w:rPr>
        <w:t xml:space="preserve">. </w:t>
      </w:r>
    </w:p>
    <w:p w14:paraId="6E401872" w14:textId="77777777" w:rsidR="00E375D3" w:rsidRPr="00C454A0" w:rsidRDefault="0065534B" w:rsidP="003D3DAC">
      <w:pPr>
        <w:spacing w:before="120" w:after="120"/>
        <w:ind w:firstLine="720"/>
        <w:jc w:val="both"/>
        <w:rPr>
          <w:sz w:val="28"/>
          <w:szCs w:val="28"/>
          <w:lang w:val="vi-VN" w:eastAsia="en-GB"/>
        </w:rPr>
      </w:pPr>
      <w:r w:rsidRPr="00C454A0">
        <w:rPr>
          <w:sz w:val="28"/>
          <w:szCs w:val="28"/>
          <w:lang w:val="vi-VN" w:eastAsia="en-GB"/>
        </w:rPr>
        <w:lastRenderedPageBreak/>
        <w:t xml:space="preserve">Bên cạnh đó, việc chuyển dịch cơ cấu giống sang nhóm giống chất lượng cao nhằm đáp ứng lượng gạo xuất khẩu ngày càng lớn (một số nước ban hành chính sách cấm xuất khẩu gạo) góp phần gia tăng giá trị sản xuất của ngành hàng lúa gạo trong Quý I/2024. </w:t>
      </w:r>
    </w:p>
    <w:p w14:paraId="2BF6ACCD" w14:textId="77777777" w:rsidR="0065534B" w:rsidRPr="00C454A0" w:rsidRDefault="0065534B" w:rsidP="003D3DAC">
      <w:pPr>
        <w:spacing w:before="120" w:after="120"/>
        <w:ind w:firstLine="720"/>
        <w:jc w:val="both"/>
        <w:rPr>
          <w:sz w:val="28"/>
          <w:szCs w:val="28"/>
          <w:lang w:val="vi-VN" w:eastAsia="en-GB"/>
        </w:rPr>
      </w:pPr>
      <w:r w:rsidRPr="00C454A0">
        <w:rPr>
          <w:sz w:val="28"/>
          <w:szCs w:val="28"/>
          <w:lang w:val="vi-VN" w:eastAsia="en-GB"/>
        </w:rPr>
        <w:t>Diện tích hoa màu hoa kiểng gia tăng diện tích hoa màu, cây công nghiệp ngắn ngày so với năm 2023 (tăng 1.302 ha so với cùng kỳ) do thị trường tiêu thụ và điều kiện thuận lợi góp phần nâng cao giá trị các nông sản chủ lực như (bắp, sen, khoai lang, khoai môn...). Cùng với đó, tình hình dịch bệnh trên cây trồng được kiểm soát tốt trong thời gian qua tạo điều kiện thuận lợi mở rộng sản xuất.</w:t>
      </w:r>
    </w:p>
    <w:p w14:paraId="314FF0CB" w14:textId="77777777" w:rsidR="0065534B" w:rsidRPr="00C454A0" w:rsidRDefault="00E375D3" w:rsidP="003D3DAC">
      <w:pPr>
        <w:spacing w:before="120" w:after="120"/>
        <w:ind w:firstLine="720"/>
        <w:jc w:val="both"/>
        <w:rPr>
          <w:sz w:val="28"/>
          <w:szCs w:val="28"/>
          <w:lang w:val="vi-VN" w:eastAsia="en-GB"/>
        </w:rPr>
      </w:pPr>
      <w:r w:rsidRPr="00C454A0">
        <w:rPr>
          <w:sz w:val="28"/>
          <w:szCs w:val="28"/>
          <w:lang w:val="vi-VN" w:eastAsia="en-GB"/>
        </w:rPr>
        <w:t>+</w:t>
      </w:r>
      <w:r w:rsidR="0065534B" w:rsidRPr="00C454A0">
        <w:rPr>
          <w:sz w:val="28"/>
          <w:szCs w:val="28"/>
          <w:lang w:val="vi-VN" w:eastAsia="en-GB"/>
        </w:rPr>
        <w:t xml:space="preserve"> Giá trị sản xuất ngành chăn nuôi ước đạt 624 tỷ đồng, tăng 5% so cùng kỳ năm 2022. Theo đó, tình hình dịch bệnh động vật ổn định và nhu cầu mùa lễ hội đầu năm, sự đồng hành của doanh nghiệp và hưởng ứng tích cực của người dân chăn nuôi sẽ góp phần thúc đẩy hoạt động tái cơ cấu nông nghiệp, phục hồi phát triển tình hình chăn nuôi trong năm 2024.</w:t>
      </w:r>
    </w:p>
    <w:p w14:paraId="62D557B0" w14:textId="77777777" w:rsidR="0065534B" w:rsidRPr="00C454A0" w:rsidRDefault="0065534B" w:rsidP="003D3DAC">
      <w:pPr>
        <w:spacing w:before="120" w:after="120"/>
        <w:ind w:firstLine="720"/>
        <w:jc w:val="both"/>
        <w:rPr>
          <w:sz w:val="28"/>
          <w:szCs w:val="28"/>
          <w:lang w:val="vi-VN" w:eastAsia="en-GB"/>
        </w:rPr>
      </w:pPr>
      <w:r w:rsidRPr="00C454A0">
        <w:rPr>
          <w:sz w:val="28"/>
          <w:szCs w:val="28"/>
          <w:lang w:val="vi-VN" w:eastAsia="en-GB"/>
        </w:rPr>
        <w:t>- Giá trị sản xuất lâm nghiệp đạt trên 107 tỷ đồng, tương đối ổn định so ước thực hiện năm 2023.</w:t>
      </w:r>
    </w:p>
    <w:p w14:paraId="2D91E0C4" w14:textId="77777777" w:rsidR="00E375D3" w:rsidRPr="00C454A0" w:rsidRDefault="00E375D3" w:rsidP="003D3DAC">
      <w:pPr>
        <w:spacing w:before="120" w:after="120"/>
        <w:ind w:firstLine="720"/>
        <w:jc w:val="both"/>
        <w:rPr>
          <w:sz w:val="28"/>
          <w:szCs w:val="28"/>
          <w:lang w:val="vi-VN" w:eastAsia="en-GB"/>
        </w:rPr>
      </w:pPr>
      <w:r w:rsidRPr="00C454A0">
        <w:rPr>
          <w:sz w:val="28"/>
          <w:szCs w:val="28"/>
          <w:lang w:val="vi-VN" w:eastAsia="en-GB"/>
        </w:rPr>
        <w:t>- Giá trị sản xuất thủy sản đạt 2.790 tỷ đồng, tăng 1,8% so cùng kỳ, với sản lượng thủy sản ước đạt 133.850 tấn, trong đó, giá trị sản xuất cá tra 1.630 tỷ đồng với sản lượng 100.000 tấn. Theo đó, sản lượng thủy sản thu hoạch thấp nhất trong năm do sản lượng cá tra phục vụ chế biến xuất khẩu giảm do các doanh nghiệp giảm công suất chế biến do hàng tồn kho nhiều.</w:t>
      </w:r>
    </w:p>
    <w:p w14:paraId="50689346" w14:textId="77777777" w:rsidR="00352D71" w:rsidRPr="00C454A0" w:rsidRDefault="00F83F3D" w:rsidP="003D3DAC">
      <w:pPr>
        <w:widowControl w:val="0"/>
        <w:spacing w:before="120" w:after="120"/>
        <w:ind w:firstLine="720"/>
        <w:jc w:val="both"/>
        <w:rPr>
          <w:sz w:val="28"/>
          <w:szCs w:val="28"/>
          <w:lang w:val="vi-VN" w:eastAsia="en-GB"/>
        </w:rPr>
      </w:pPr>
      <w:r w:rsidRPr="00C454A0">
        <w:rPr>
          <w:b/>
          <w:i/>
          <w:sz w:val="28"/>
          <w:szCs w:val="28"/>
          <w:lang w:val="vi-VN" w:eastAsia="en-GB"/>
        </w:rPr>
        <w:t>1.2.</w:t>
      </w:r>
      <w:r w:rsidR="00095300" w:rsidRPr="00C454A0">
        <w:rPr>
          <w:b/>
          <w:i/>
          <w:sz w:val="28"/>
          <w:szCs w:val="28"/>
          <w:lang w:val="vi-VN" w:eastAsia="en-GB"/>
        </w:rPr>
        <w:t xml:space="preserve"> </w:t>
      </w:r>
      <w:r w:rsidRPr="00C454A0">
        <w:rPr>
          <w:b/>
          <w:i/>
          <w:sz w:val="28"/>
          <w:szCs w:val="28"/>
          <w:lang w:val="vi-VN" w:eastAsia="en-GB"/>
        </w:rPr>
        <w:t>Khu vực Công nghiệp - Xây dựng</w:t>
      </w:r>
      <w:r w:rsidRPr="00C454A0">
        <w:rPr>
          <w:i/>
          <w:sz w:val="28"/>
          <w:szCs w:val="28"/>
          <w:lang w:val="vi-VN" w:eastAsia="en-GB"/>
        </w:rPr>
        <w:t xml:space="preserve"> </w:t>
      </w:r>
      <w:r w:rsidR="00352D71" w:rsidRPr="00614BA5">
        <w:rPr>
          <w:sz w:val="28"/>
          <w:szCs w:val="28"/>
          <w:lang w:val="vi-VN" w:eastAsia="en-GB"/>
        </w:rPr>
        <w:t>dự kiến</w:t>
      </w:r>
      <w:r w:rsidR="00352D71" w:rsidRPr="00C454A0">
        <w:rPr>
          <w:sz w:val="28"/>
          <w:szCs w:val="28"/>
          <w:lang w:val="vi-VN" w:eastAsia="en-GB"/>
        </w:rPr>
        <w:t xml:space="preserve"> tăng </w:t>
      </w:r>
      <w:r w:rsidR="001C077D" w:rsidRPr="00C454A0">
        <w:rPr>
          <w:sz w:val="28"/>
          <w:szCs w:val="28"/>
          <w:lang w:val="vi-VN" w:eastAsia="en-GB"/>
        </w:rPr>
        <w:t>2,28</w:t>
      </w:r>
      <w:r w:rsidR="00352D71" w:rsidRPr="00C454A0">
        <w:rPr>
          <w:sz w:val="28"/>
          <w:szCs w:val="28"/>
          <w:lang w:val="vi-VN" w:eastAsia="en-GB"/>
        </w:rPr>
        <w:t xml:space="preserve">% </w:t>
      </w:r>
      <w:r w:rsidR="00352D71" w:rsidRPr="00C454A0">
        <w:rPr>
          <w:i/>
          <w:sz w:val="28"/>
          <w:szCs w:val="28"/>
          <w:lang w:val="vi-VN" w:eastAsia="en-GB"/>
        </w:rPr>
        <w:t xml:space="preserve">(Quý I/2023 tăng </w:t>
      </w:r>
      <w:r w:rsidR="00206C81" w:rsidRPr="00C454A0">
        <w:rPr>
          <w:b/>
          <w:i/>
          <w:sz w:val="28"/>
          <w:szCs w:val="28"/>
          <w:lang w:val="vi-VN" w:eastAsia="en-GB"/>
        </w:rPr>
        <w:t>3,06</w:t>
      </w:r>
      <w:r w:rsidR="00352D71" w:rsidRPr="00C454A0">
        <w:rPr>
          <w:i/>
          <w:sz w:val="28"/>
          <w:szCs w:val="28"/>
          <w:lang w:val="vi-VN" w:eastAsia="en-GB"/>
        </w:rPr>
        <w:t>% so với Quý I/2022)</w:t>
      </w:r>
      <w:r w:rsidR="00352D71" w:rsidRPr="00C454A0">
        <w:rPr>
          <w:sz w:val="28"/>
          <w:szCs w:val="28"/>
          <w:lang w:val="vi-VN" w:eastAsia="en-GB"/>
        </w:rPr>
        <w:t xml:space="preserve">, </w:t>
      </w:r>
      <w:r w:rsidR="00CA5028" w:rsidRPr="00C454A0">
        <w:rPr>
          <w:sz w:val="28"/>
          <w:szCs w:val="28"/>
          <w:lang w:val="vi-VN" w:eastAsia="en-GB"/>
        </w:rPr>
        <w:t xml:space="preserve">mức tăng </w:t>
      </w:r>
      <w:r w:rsidR="001C077D" w:rsidRPr="00C454A0">
        <w:rPr>
          <w:b/>
          <w:sz w:val="28"/>
          <w:szCs w:val="28"/>
          <w:lang w:val="vi-VN" w:eastAsia="en-GB"/>
        </w:rPr>
        <w:t>thấp</w:t>
      </w:r>
      <w:r w:rsidR="00CA5028" w:rsidRPr="00C454A0">
        <w:rPr>
          <w:b/>
          <w:sz w:val="28"/>
          <w:szCs w:val="28"/>
          <w:lang w:val="vi-VN" w:eastAsia="en-GB"/>
        </w:rPr>
        <w:t xml:space="preserve"> hơn</w:t>
      </w:r>
      <w:r w:rsidR="00CA5028" w:rsidRPr="00C454A0">
        <w:rPr>
          <w:sz w:val="28"/>
          <w:szCs w:val="28"/>
          <w:lang w:val="vi-VN" w:eastAsia="en-GB"/>
        </w:rPr>
        <w:t xml:space="preserve"> so với cùng kỳ </w:t>
      </w:r>
      <w:r w:rsidR="00352D71" w:rsidRPr="00C454A0">
        <w:rPr>
          <w:sz w:val="28"/>
          <w:szCs w:val="28"/>
          <w:lang w:val="vi-VN" w:eastAsia="en-GB"/>
        </w:rPr>
        <w:t xml:space="preserve">và </w:t>
      </w:r>
      <w:r w:rsidR="00352D71" w:rsidRPr="00C454A0">
        <w:rPr>
          <w:b/>
          <w:sz w:val="28"/>
          <w:szCs w:val="28"/>
          <w:lang w:val="vi-VN" w:eastAsia="en-GB"/>
        </w:rPr>
        <w:t>thấp hơn</w:t>
      </w:r>
      <w:r w:rsidR="00352D71" w:rsidRPr="00C454A0">
        <w:rPr>
          <w:sz w:val="28"/>
          <w:szCs w:val="28"/>
          <w:lang w:val="vi-VN" w:eastAsia="en-GB"/>
        </w:rPr>
        <w:t xml:space="preserve"> mức bình quân cả năm</w:t>
      </w:r>
      <w:r w:rsidR="00206C81" w:rsidRPr="00C454A0">
        <w:rPr>
          <w:sz w:val="28"/>
          <w:szCs w:val="28"/>
          <w:lang w:val="vi-VN" w:eastAsia="en-GB"/>
        </w:rPr>
        <w:t>, tương ứng</w:t>
      </w:r>
      <w:r w:rsidR="00352D71" w:rsidRPr="00C454A0">
        <w:rPr>
          <w:sz w:val="28"/>
          <w:szCs w:val="28"/>
          <w:lang w:val="vi-VN" w:eastAsia="en-GB"/>
        </w:rPr>
        <w:t xml:space="preserve"> giá trị tăng thêm đạt </w:t>
      </w:r>
      <w:r w:rsidR="001C077D" w:rsidRPr="00C454A0">
        <w:rPr>
          <w:b/>
          <w:sz w:val="28"/>
          <w:szCs w:val="28"/>
          <w:lang w:val="vi-VN" w:eastAsia="en-GB"/>
        </w:rPr>
        <w:t>3</w:t>
      </w:r>
      <w:r w:rsidR="00352D71" w:rsidRPr="00C454A0">
        <w:rPr>
          <w:b/>
          <w:sz w:val="28"/>
          <w:szCs w:val="28"/>
          <w:lang w:val="vi-VN" w:eastAsia="en-GB"/>
        </w:rPr>
        <w:t>.</w:t>
      </w:r>
      <w:r w:rsidR="001C077D" w:rsidRPr="00C454A0">
        <w:rPr>
          <w:b/>
          <w:sz w:val="28"/>
          <w:szCs w:val="28"/>
          <w:lang w:val="vi-VN" w:eastAsia="en-GB"/>
        </w:rPr>
        <w:t>343</w:t>
      </w:r>
      <w:r w:rsidR="00352D71" w:rsidRPr="00C454A0">
        <w:rPr>
          <w:sz w:val="28"/>
          <w:szCs w:val="28"/>
          <w:lang w:val="vi-VN" w:eastAsia="en-GB"/>
        </w:rPr>
        <w:t xml:space="preserve"> tỷ đồng</w:t>
      </w:r>
      <w:r w:rsidR="00206C81" w:rsidRPr="00C454A0">
        <w:rPr>
          <w:sz w:val="28"/>
          <w:szCs w:val="28"/>
          <w:lang w:val="vi-VN" w:eastAsia="en-GB"/>
        </w:rPr>
        <w:t>.</w:t>
      </w:r>
    </w:p>
    <w:p w14:paraId="56E6B6A0" w14:textId="77777777" w:rsidR="00095300" w:rsidRPr="00614BA5" w:rsidRDefault="005862A0" w:rsidP="003D3DAC">
      <w:pPr>
        <w:spacing w:before="120" w:after="120"/>
        <w:ind w:firstLine="720"/>
        <w:jc w:val="both"/>
        <w:rPr>
          <w:sz w:val="28"/>
          <w:szCs w:val="28"/>
          <w:lang w:val="af-ZA" w:eastAsia="en-GB"/>
        </w:rPr>
      </w:pPr>
      <w:r w:rsidRPr="00C454A0">
        <w:rPr>
          <w:i/>
          <w:sz w:val="28"/>
          <w:szCs w:val="28"/>
          <w:lang w:val="vi-VN" w:eastAsia="en-GB"/>
        </w:rPr>
        <w:t>a) Ngành Công nghiệp</w:t>
      </w:r>
      <w:r w:rsidR="00546A42" w:rsidRPr="00C454A0">
        <w:rPr>
          <w:i/>
          <w:sz w:val="28"/>
          <w:szCs w:val="28"/>
          <w:lang w:val="vi-VN" w:eastAsia="en-GB"/>
        </w:rPr>
        <w:t>:</w:t>
      </w:r>
      <w:r w:rsidRPr="00C454A0">
        <w:rPr>
          <w:i/>
          <w:sz w:val="28"/>
          <w:szCs w:val="28"/>
          <w:lang w:val="vi-VN" w:eastAsia="en-GB"/>
        </w:rPr>
        <w:t xml:space="preserve"> </w:t>
      </w:r>
      <w:r w:rsidRPr="00C454A0">
        <w:rPr>
          <w:sz w:val="28"/>
          <w:szCs w:val="28"/>
          <w:lang w:val="vi-VN" w:eastAsia="en-GB"/>
        </w:rPr>
        <w:t>dự kiến</w:t>
      </w:r>
      <w:r w:rsidRPr="00C454A0">
        <w:rPr>
          <w:i/>
          <w:sz w:val="28"/>
          <w:szCs w:val="28"/>
          <w:lang w:val="vi-VN" w:eastAsia="en-GB"/>
        </w:rPr>
        <w:t xml:space="preserve"> </w:t>
      </w:r>
      <w:r w:rsidR="00546A42" w:rsidRPr="00C454A0">
        <w:rPr>
          <w:sz w:val="28"/>
          <w:szCs w:val="28"/>
          <w:lang w:val="vi-VN" w:eastAsia="en-GB"/>
        </w:rPr>
        <w:t xml:space="preserve">tăng </w:t>
      </w:r>
      <w:r w:rsidR="001C077D" w:rsidRPr="00C454A0">
        <w:rPr>
          <w:sz w:val="28"/>
          <w:szCs w:val="28"/>
          <w:lang w:val="vi-VN" w:eastAsia="en-GB"/>
        </w:rPr>
        <w:t>1,88</w:t>
      </w:r>
      <w:r w:rsidR="00546A42" w:rsidRPr="00C454A0">
        <w:rPr>
          <w:sz w:val="28"/>
          <w:szCs w:val="28"/>
          <w:lang w:val="vi-VN" w:eastAsia="en-GB"/>
        </w:rPr>
        <w:t xml:space="preserve">% thấp hơn bình quân cả năm và </w:t>
      </w:r>
      <w:r w:rsidR="001C077D" w:rsidRPr="00C454A0">
        <w:rPr>
          <w:sz w:val="28"/>
          <w:szCs w:val="28"/>
          <w:lang w:val="vi-VN" w:eastAsia="en-GB"/>
        </w:rPr>
        <w:t>thấp hơn</w:t>
      </w:r>
      <w:r w:rsidR="00546A42" w:rsidRPr="00C454A0">
        <w:rPr>
          <w:sz w:val="28"/>
          <w:szCs w:val="28"/>
          <w:lang w:val="vi-VN" w:eastAsia="en-GB"/>
        </w:rPr>
        <w:t xml:space="preserve"> mức tăng trưởng so với cùng kỳ</w:t>
      </w:r>
      <w:r w:rsidR="00546A42" w:rsidRPr="00C454A0">
        <w:rPr>
          <w:i/>
          <w:sz w:val="28"/>
          <w:szCs w:val="28"/>
          <w:lang w:val="vi-VN" w:eastAsia="en-GB"/>
        </w:rPr>
        <w:t xml:space="preserve"> </w:t>
      </w:r>
      <w:r w:rsidR="007716ED" w:rsidRPr="00C454A0">
        <w:rPr>
          <w:i/>
          <w:sz w:val="28"/>
          <w:szCs w:val="28"/>
          <w:lang w:val="vi-VN" w:eastAsia="en-GB"/>
        </w:rPr>
        <w:t xml:space="preserve">(Quý I/2023 tăng </w:t>
      </w:r>
      <w:r w:rsidR="007716ED" w:rsidRPr="00C454A0">
        <w:rPr>
          <w:b/>
          <w:i/>
          <w:sz w:val="28"/>
          <w:szCs w:val="28"/>
          <w:lang w:val="vi-VN" w:eastAsia="en-GB"/>
        </w:rPr>
        <w:t>2,85</w:t>
      </w:r>
      <w:r w:rsidR="007716ED" w:rsidRPr="00C454A0">
        <w:rPr>
          <w:i/>
          <w:sz w:val="28"/>
          <w:szCs w:val="28"/>
          <w:lang w:val="vi-VN" w:eastAsia="en-GB"/>
        </w:rPr>
        <w:t>% so với Quý I/2022)</w:t>
      </w:r>
      <w:r w:rsidR="00546A42" w:rsidRPr="00C454A0">
        <w:rPr>
          <w:sz w:val="28"/>
          <w:szCs w:val="28"/>
          <w:lang w:val="vi-VN" w:eastAsia="en-GB"/>
        </w:rPr>
        <w:t>.</w:t>
      </w:r>
      <w:r w:rsidR="00AB1C14" w:rsidRPr="00C454A0">
        <w:rPr>
          <w:sz w:val="28"/>
          <w:szCs w:val="28"/>
          <w:lang w:val="vi-VN" w:eastAsia="en-GB"/>
        </w:rPr>
        <w:t xml:space="preserve"> </w:t>
      </w:r>
      <w:r w:rsidR="00352D71" w:rsidRPr="00614BA5">
        <w:rPr>
          <w:sz w:val="28"/>
          <w:szCs w:val="28"/>
          <w:lang w:val="vi-VN" w:eastAsia="en-GB"/>
        </w:rPr>
        <w:t>Kết thúc năm 202</w:t>
      </w:r>
      <w:r w:rsidR="00352D71" w:rsidRPr="00614BA5">
        <w:rPr>
          <w:sz w:val="28"/>
          <w:szCs w:val="28"/>
          <w:lang w:val="nl-NL" w:eastAsia="en-GB"/>
        </w:rPr>
        <w:t>3</w:t>
      </w:r>
      <w:r w:rsidR="00352D71" w:rsidRPr="00614BA5">
        <w:rPr>
          <w:sz w:val="28"/>
          <w:szCs w:val="28"/>
          <w:lang w:val="vi-VN" w:eastAsia="en-GB"/>
        </w:rPr>
        <w:t>, các doanh nghiệp sản xuất của Tỉnh đã đạt được những thành tựu đáng kể thể hiện sự khôi phục và tăng trưởng sau dịch COVID-19</w:t>
      </w:r>
      <w:r w:rsidR="00124A08" w:rsidRPr="00C454A0">
        <w:rPr>
          <w:sz w:val="28"/>
          <w:szCs w:val="28"/>
          <w:lang w:val="vi-VN" w:eastAsia="en-GB"/>
        </w:rPr>
        <w:t>, t</w:t>
      </w:r>
      <w:r w:rsidR="00352D71" w:rsidRPr="00614BA5">
        <w:rPr>
          <w:sz w:val="28"/>
          <w:szCs w:val="28"/>
          <w:lang w:val="vi-VN" w:eastAsia="en-GB"/>
        </w:rPr>
        <w:t xml:space="preserve">uy nhiên, hoạt động sản xuất của các doanh nghiệp trong những tháng cuối năm đang có dấu hiệu suy giảm tăng trưởng, nhất là công nghiệp chế biến khi nhu cầu thế giới suy giảm đã ảnh hưởng tới đơn hàng. Bước sang quý I hàng năm </w:t>
      </w:r>
      <w:r w:rsidR="00352D71" w:rsidRPr="00614BA5">
        <w:rPr>
          <w:sz w:val="28"/>
          <w:szCs w:val="28"/>
          <w:lang w:val="af-ZA" w:eastAsia="en-GB"/>
        </w:rPr>
        <w:t xml:space="preserve">các hoạt động sản xuất công nghiệp của Tỉnh thường chựng lại và đạt giá trị thấp </w:t>
      </w:r>
      <w:r w:rsidR="00352D71" w:rsidRPr="00614BA5">
        <w:rPr>
          <w:i/>
          <w:iCs/>
          <w:sz w:val="28"/>
          <w:szCs w:val="28"/>
          <w:lang w:val="af-ZA" w:eastAsia="en-GB"/>
        </w:rPr>
        <w:t>(do trong quý có kỳ nghỉ Tết Nguyên Đán dài ngày, mặt khác sau Tết nhu cầu tiêu dùng còn thấp)</w:t>
      </w:r>
      <w:r w:rsidR="00352D71" w:rsidRPr="00614BA5">
        <w:rPr>
          <w:sz w:val="28"/>
          <w:szCs w:val="28"/>
          <w:lang w:val="af-ZA" w:eastAsia="en-GB"/>
        </w:rPr>
        <w:t xml:space="preserve">. Mặt khác, các dự án mới đưa vào hoạt động vào cuối năm 2023 và </w:t>
      </w:r>
      <w:r w:rsidR="00124A08" w:rsidRPr="00614BA5">
        <w:rPr>
          <w:sz w:val="28"/>
          <w:szCs w:val="28"/>
          <w:lang w:val="af-ZA" w:eastAsia="en-GB"/>
        </w:rPr>
        <w:t>Q</w:t>
      </w:r>
      <w:r w:rsidR="00352D71" w:rsidRPr="00614BA5">
        <w:rPr>
          <w:sz w:val="28"/>
          <w:szCs w:val="28"/>
          <w:lang w:val="af-ZA" w:eastAsia="en-GB"/>
        </w:rPr>
        <w:t xml:space="preserve">uý </w:t>
      </w:r>
      <w:r w:rsidR="00124A08" w:rsidRPr="00614BA5">
        <w:rPr>
          <w:sz w:val="28"/>
          <w:szCs w:val="28"/>
          <w:lang w:val="af-ZA" w:eastAsia="en-GB"/>
        </w:rPr>
        <w:t>I</w:t>
      </w:r>
      <w:r w:rsidR="00352D71" w:rsidRPr="00614BA5">
        <w:rPr>
          <w:sz w:val="28"/>
          <w:szCs w:val="28"/>
          <w:lang w:val="af-ZA" w:eastAsia="en-GB"/>
        </w:rPr>
        <w:t>/2024 đang còn trong giai đoạn vận hành thử và tìm kiếm thị trường, nên chưa có sản lượng sản xuất</w:t>
      </w:r>
      <w:r w:rsidR="00C87859" w:rsidRPr="00614BA5">
        <w:rPr>
          <w:sz w:val="28"/>
          <w:szCs w:val="28"/>
          <w:lang w:val="af-ZA" w:eastAsia="en-GB"/>
        </w:rPr>
        <w:t xml:space="preserve">, </w:t>
      </w:r>
      <w:r w:rsidR="00124A08" w:rsidRPr="00614BA5">
        <w:rPr>
          <w:sz w:val="28"/>
          <w:szCs w:val="28"/>
          <w:lang w:val="nl-NL"/>
        </w:rPr>
        <w:t>cụ thể như sau:</w:t>
      </w:r>
    </w:p>
    <w:p w14:paraId="6BF8FBED" w14:textId="77777777" w:rsidR="00124A08" w:rsidRPr="00614BA5" w:rsidRDefault="00124A08" w:rsidP="003D3DAC">
      <w:pPr>
        <w:spacing w:before="120" w:after="120"/>
        <w:jc w:val="center"/>
        <w:rPr>
          <w:b/>
          <w:lang w:val="af-ZA"/>
        </w:rPr>
      </w:pPr>
      <w:r w:rsidRPr="00614BA5">
        <w:rPr>
          <w:b/>
          <w:sz w:val="28"/>
          <w:lang w:val="af-ZA"/>
        </w:rPr>
        <w:t xml:space="preserve">Các dự án đưa vào hoạt động 2023 và dự kiến </w:t>
      </w:r>
      <w:r w:rsidR="003600EC" w:rsidRPr="00614BA5">
        <w:rPr>
          <w:b/>
          <w:sz w:val="28"/>
          <w:lang w:val="af-ZA"/>
        </w:rPr>
        <w:t>Q</w:t>
      </w:r>
      <w:r w:rsidRPr="00614BA5">
        <w:rPr>
          <w:b/>
          <w:sz w:val="28"/>
          <w:lang w:val="af-ZA"/>
        </w:rPr>
        <w:t xml:space="preserve">uý I/2024 </w:t>
      </w:r>
    </w:p>
    <w:tbl>
      <w:tblPr>
        <w:tblW w:w="9328" w:type="dxa"/>
        <w:tblInd w:w="108" w:type="dxa"/>
        <w:tblLayout w:type="fixed"/>
        <w:tblLook w:val="04A0" w:firstRow="1" w:lastRow="0" w:firstColumn="1" w:lastColumn="0" w:noHBand="0" w:noVBand="1"/>
      </w:tblPr>
      <w:tblGrid>
        <w:gridCol w:w="567"/>
        <w:gridCol w:w="2552"/>
        <w:gridCol w:w="2552"/>
        <w:gridCol w:w="2097"/>
        <w:gridCol w:w="1560"/>
      </w:tblGrid>
      <w:tr w:rsidR="00614BA5" w:rsidRPr="00614BA5" w14:paraId="0CFD5BFB" w14:textId="77777777" w:rsidTr="00EF496E">
        <w:trPr>
          <w:trHeight w:val="855"/>
          <w:tblHeader/>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5B134" w14:textId="77777777" w:rsidR="00124A08" w:rsidRPr="00614BA5" w:rsidRDefault="00124A08" w:rsidP="00716AB5">
            <w:pPr>
              <w:spacing w:line="247" w:lineRule="auto"/>
              <w:jc w:val="center"/>
              <w:rPr>
                <w:b/>
                <w:bCs/>
                <w:sz w:val="28"/>
                <w:szCs w:val="28"/>
              </w:rPr>
            </w:pPr>
            <w:r w:rsidRPr="00614BA5">
              <w:rPr>
                <w:b/>
                <w:bCs/>
                <w:sz w:val="28"/>
                <w:szCs w:val="28"/>
              </w:rPr>
              <w:t>TT</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0BCBE658" w14:textId="77777777" w:rsidR="00124A08" w:rsidRPr="00614BA5" w:rsidRDefault="00124A08" w:rsidP="00716AB5">
            <w:pPr>
              <w:spacing w:line="247" w:lineRule="auto"/>
              <w:jc w:val="center"/>
              <w:rPr>
                <w:b/>
                <w:bCs/>
                <w:sz w:val="28"/>
                <w:szCs w:val="28"/>
              </w:rPr>
            </w:pPr>
            <w:r w:rsidRPr="00614BA5">
              <w:rPr>
                <w:b/>
                <w:bCs/>
                <w:sz w:val="28"/>
                <w:szCs w:val="28"/>
              </w:rPr>
              <w:t>Tên Dự án</w:t>
            </w:r>
          </w:p>
        </w:tc>
        <w:tc>
          <w:tcPr>
            <w:tcW w:w="2552" w:type="dxa"/>
            <w:tcBorders>
              <w:top w:val="single" w:sz="4" w:space="0" w:color="auto"/>
              <w:left w:val="nil"/>
              <w:bottom w:val="single" w:sz="4" w:space="0" w:color="auto"/>
              <w:right w:val="single" w:sz="4" w:space="0" w:color="auto"/>
            </w:tcBorders>
            <w:shd w:val="clear" w:color="auto" w:fill="auto"/>
            <w:noWrap/>
            <w:vAlign w:val="center"/>
            <w:hideMark/>
          </w:tcPr>
          <w:p w14:paraId="28507844" w14:textId="77777777" w:rsidR="00124A08" w:rsidRPr="00614BA5" w:rsidRDefault="00124A08" w:rsidP="00716AB5">
            <w:pPr>
              <w:spacing w:line="247" w:lineRule="auto"/>
              <w:jc w:val="center"/>
              <w:rPr>
                <w:b/>
                <w:bCs/>
                <w:sz w:val="28"/>
                <w:szCs w:val="28"/>
              </w:rPr>
            </w:pPr>
            <w:r w:rsidRPr="00614BA5">
              <w:rPr>
                <w:b/>
                <w:bCs/>
                <w:sz w:val="28"/>
                <w:szCs w:val="28"/>
              </w:rPr>
              <w:t>Doanh nghiệp</w:t>
            </w:r>
          </w:p>
        </w:tc>
        <w:tc>
          <w:tcPr>
            <w:tcW w:w="2097" w:type="dxa"/>
            <w:tcBorders>
              <w:top w:val="single" w:sz="4" w:space="0" w:color="auto"/>
              <w:left w:val="nil"/>
              <w:bottom w:val="single" w:sz="4" w:space="0" w:color="auto"/>
              <w:right w:val="single" w:sz="4" w:space="0" w:color="auto"/>
            </w:tcBorders>
            <w:shd w:val="clear" w:color="auto" w:fill="auto"/>
            <w:noWrap/>
            <w:vAlign w:val="center"/>
            <w:hideMark/>
          </w:tcPr>
          <w:p w14:paraId="32228852" w14:textId="77777777" w:rsidR="00124A08" w:rsidRPr="00614BA5" w:rsidRDefault="00124A08" w:rsidP="00716AB5">
            <w:pPr>
              <w:spacing w:line="247" w:lineRule="auto"/>
              <w:jc w:val="center"/>
              <w:rPr>
                <w:b/>
                <w:bCs/>
                <w:sz w:val="28"/>
                <w:szCs w:val="28"/>
              </w:rPr>
            </w:pPr>
            <w:r w:rsidRPr="00614BA5">
              <w:rPr>
                <w:b/>
                <w:bCs/>
                <w:sz w:val="28"/>
                <w:szCs w:val="28"/>
              </w:rPr>
              <w:t xml:space="preserve">Công suất </w:t>
            </w:r>
          </w:p>
          <w:p w14:paraId="71D46D6E" w14:textId="77777777" w:rsidR="00124A08" w:rsidRPr="00614BA5" w:rsidRDefault="00124A08" w:rsidP="00716AB5">
            <w:pPr>
              <w:spacing w:line="247" w:lineRule="auto"/>
              <w:jc w:val="center"/>
              <w:rPr>
                <w:b/>
                <w:bCs/>
                <w:sz w:val="28"/>
                <w:szCs w:val="28"/>
              </w:rPr>
            </w:pPr>
            <w:r w:rsidRPr="00614BA5">
              <w:rPr>
                <w:b/>
                <w:bCs/>
                <w:sz w:val="28"/>
                <w:szCs w:val="28"/>
              </w:rPr>
              <w:t>thiết kế</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14:paraId="7D770546" w14:textId="77777777" w:rsidR="00124A08" w:rsidRPr="00614BA5" w:rsidRDefault="00124A08" w:rsidP="00716AB5">
            <w:pPr>
              <w:spacing w:line="247" w:lineRule="auto"/>
              <w:jc w:val="center"/>
              <w:rPr>
                <w:b/>
                <w:bCs/>
                <w:sz w:val="28"/>
                <w:szCs w:val="28"/>
              </w:rPr>
            </w:pPr>
            <w:r w:rsidRPr="00614BA5">
              <w:rPr>
                <w:b/>
                <w:bCs/>
                <w:sz w:val="28"/>
                <w:szCs w:val="28"/>
              </w:rPr>
              <w:t xml:space="preserve">Dự kiến </w:t>
            </w:r>
          </w:p>
          <w:p w14:paraId="5A12596C" w14:textId="77777777" w:rsidR="00124A08" w:rsidRPr="00614BA5" w:rsidRDefault="00124A08" w:rsidP="00716AB5">
            <w:pPr>
              <w:spacing w:line="247" w:lineRule="auto"/>
              <w:jc w:val="center"/>
              <w:rPr>
                <w:b/>
                <w:bCs/>
                <w:sz w:val="28"/>
                <w:szCs w:val="28"/>
              </w:rPr>
            </w:pPr>
            <w:r w:rsidRPr="00614BA5">
              <w:rPr>
                <w:b/>
                <w:bCs/>
                <w:sz w:val="28"/>
                <w:szCs w:val="28"/>
              </w:rPr>
              <w:t>hoạt động</w:t>
            </w:r>
          </w:p>
        </w:tc>
      </w:tr>
      <w:tr w:rsidR="00614BA5" w:rsidRPr="00614BA5" w14:paraId="5DE6F3FA" w14:textId="77777777" w:rsidTr="00EF496E">
        <w:trPr>
          <w:trHeight w:val="151"/>
        </w:trPr>
        <w:tc>
          <w:tcPr>
            <w:tcW w:w="567" w:type="dxa"/>
            <w:tcBorders>
              <w:top w:val="nil"/>
              <w:left w:val="single" w:sz="4" w:space="0" w:color="auto"/>
              <w:bottom w:val="single" w:sz="4" w:space="0" w:color="auto"/>
              <w:right w:val="single" w:sz="4" w:space="0" w:color="auto"/>
            </w:tcBorders>
            <w:shd w:val="clear" w:color="auto" w:fill="auto"/>
            <w:vAlign w:val="center"/>
          </w:tcPr>
          <w:p w14:paraId="6EBE5431" w14:textId="77777777" w:rsidR="00124A08" w:rsidRPr="00614BA5" w:rsidRDefault="00124A08" w:rsidP="00716AB5">
            <w:pPr>
              <w:spacing w:line="247" w:lineRule="auto"/>
              <w:jc w:val="center"/>
              <w:rPr>
                <w:b/>
                <w:bCs/>
                <w:sz w:val="28"/>
                <w:szCs w:val="28"/>
              </w:rPr>
            </w:pPr>
            <w:r w:rsidRPr="00614BA5">
              <w:rPr>
                <w:b/>
                <w:bCs/>
                <w:sz w:val="28"/>
                <w:szCs w:val="28"/>
              </w:rPr>
              <w:t>I</w:t>
            </w:r>
          </w:p>
        </w:tc>
        <w:tc>
          <w:tcPr>
            <w:tcW w:w="2552" w:type="dxa"/>
            <w:tcBorders>
              <w:top w:val="nil"/>
              <w:left w:val="nil"/>
              <w:bottom w:val="single" w:sz="4" w:space="0" w:color="auto"/>
              <w:right w:val="single" w:sz="4" w:space="0" w:color="auto"/>
            </w:tcBorders>
            <w:shd w:val="clear" w:color="auto" w:fill="auto"/>
            <w:noWrap/>
            <w:vAlign w:val="center"/>
          </w:tcPr>
          <w:p w14:paraId="16B0DBDB" w14:textId="77777777" w:rsidR="00124A08" w:rsidRPr="00614BA5" w:rsidRDefault="00124A08" w:rsidP="00716AB5">
            <w:pPr>
              <w:spacing w:line="247" w:lineRule="auto"/>
              <w:jc w:val="both"/>
              <w:rPr>
                <w:b/>
                <w:bCs/>
                <w:sz w:val="28"/>
                <w:szCs w:val="28"/>
              </w:rPr>
            </w:pPr>
            <w:r w:rsidRPr="00614BA5">
              <w:rPr>
                <w:b/>
                <w:bCs/>
                <w:sz w:val="28"/>
                <w:szCs w:val="28"/>
              </w:rPr>
              <w:t>Năm 2023</w:t>
            </w:r>
          </w:p>
        </w:tc>
        <w:tc>
          <w:tcPr>
            <w:tcW w:w="2552" w:type="dxa"/>
            <w:tcBorders>
              <w:top w:val="nil"/>
              <w:left w:val="nil"/>
              <w:bottom w:val="single" w:sz="4" w:space="0" w:color="auto"/>
              <w:right w:val="single" w:sz="4" w:space="0" w:color="auto"/>
            </w:tcBorders>
            <w:shd w:val="clear" w:color="auto" w:fill="auto"/>
            <w:noWrap/>
            <w:vAlign w:val="center"/>
          </w:tcPr>
          <w:p w14:paraId="19EF245F" w14:textId="77777777" w:rsidR="00124A08" w:rsidRPr="00614BA5" w:rsidRDefault="00124A08" w:rsidP="00716AB5">
            <w:pPr>
              <w:spacing w:line="247" w:lineRule="auto"/>
              <w:jc w:val="both"/>
              <w:rPr>
                <w:sz w:val="28"/>
                <w:szCs w:val="28"/>
              </w:rPr>
            </w:pPr>
          </w:p>
        </w:tc>
        <w:tc>
          <w:tcPr>
            <w:tcW w:w="2097" w:type="dxa"/>
            <w:tcBorders>
              <w:top w:val="nil"/>
              <w:left w:val="nil"/>
              <w:bottom w:val="single" w:sz="4" w:space="0" w:color="auto"/>
              <w:right w:val="single" w:sz="4" w:space="0" w:color="auto"/>
            </w:tcBorders>
            <w:shd w:val="clear" w:color="auto" w:fill="auto"/>
            <w:noWrap/>
            <w:vAlign w:val="center"/>
          </w:tcPr>
          <w:p w14:paraId="065312C1" w14:textId="77777777" w:rsidR="00124A08" w:rsidRPr="00614BA5" w:rsidRDefault="00124A08" w:rsidP="00716AB5">
            <w:pPr>
              <w:spacing w:line="247" w:lineRule="auto"/>
              <w:jc w:val="both"/>
              <w:rPr>
                <w:sz w:val="28"/>
                <w:szCs w:val="28"/>
              </w:rPr>
            </w:pPr>
          </w:p>
        </w:tc>
        <w:tc>
          <w:tcPr>
            <w:tcW w:w="1560" w:type="dxa"/>
            <w:tcBorders>
              <w:top w:val="nil"/>
              <w:left w:val="nil"/>
              <w:bottom w:val="single" w:sz="4" w:space="0" w:color="auto"/>
              <w:right w:val="single" w:sz="4" w:space="0" w:color="auto"/>
            </w:tcBorders>
            <w:shd w:val="clear" w:color="auto" w:fill="auto"/>
            <w:vAlign w:val="center"/>
          </w:tcPr>
          <w:p w14:paraId="3C03191B" w14:textId="77777777" w:rsidR="00124A08" w:rsidRPr="00614BA5" w:rsidRDefault="00124A08" w:rsidP="00716AB5">
            <w:pPr>
              <w:spacing w:line="247" w:lineRule="auto"/>
              <w:jc w:val="center"/>
              <w:rPr>
                <w:sz w:val="28"/>
                <w:szCs w:val="28"/>
              </w:rPr>
            </w:pPr>
          </w:p>
        </w:tc>
      </w:tr>
      <w:tr w:rsidR="00614BA5" w:rsidRPr="00614BA5" w14:paraId="5AEADA05" w14:textId="77777777" w:rsidTr="00EF496E">
        <w:trPr>
          <w:trHeight w:val="803"/>
        </w:trPr>
        <w:tc>
          <w:tcPr>
            <w:tcW w:w="567" w:type="dxa"/>
            <w:tcBorders>
              <w:top w:val="nil"/>
              <w:left w:val="single" w:sz="4" w:space="0" w:color="auto"/>
              <w:bottom w:val="single" w:sz="4" w:space="0" w:color="auto"/>
              <w:right w:val="single" w:sz="4" w:space="0" w:color="auto"/>
            </w:tcBorders>
            <w:shd w:val="clear" w:color="auto" w:fill="auto"/>
            <w:vAlign w:val="center"/>
          </w:tcPr>
          <w:p w14:paraId="002AAF7E" w14:textId="77777777" w:rsidR="00124A08" w:rsidRPr="00614BA5" w:rsidRDefault="00124A08" w:rsidP="00716AB5">
            <w:pPr>
              <w:spacing w:line="247" w:lineRule="auto"/>
              <w:jc w:val="center"/>
              <w:rPr>
                <w:sz w:val="28"/>
                <w:szCs w:val="28"/>
              </w:rPr>
            </w:pPr>
            <w:r w:rsidRPr="00614BA5">
              <w:rPr>
                <w:sz w:val="28"/>
                <w:szCs w:val="28"/>
              </w:rPr>
              <w:lastRenderedPageBreak/>
              <w:t>1</w:t>
            </w:r>
          </w:p>
        </w:tc>
        <w:tc>
          <w:tcPr>
            <w:tcW w:w="2552" w:type="dxa"/>
            <w:tcBorders>
              <w:top w:val="nil"/>
              <w:left w:val="nil"/>
              <w:bottom w:val="single" w:sz="4" w:space="0" w:color="auto"/>
              <w:right w:val="single" w:sz="4" w:space="0" w:color="auto"/>
            </w:tcBorders>
            <w:shd w:val="clear" w:color="auto" w:fill="auto"/>
            <w:noWrap/>
            <w:vAlign w:val="center"/>
          </w:tcPr>
          <w:p w14:paraId="009B16F2" w14:textId="77777777" w:rsidR="00124A08" w:rsidRPr="00614BA5" w:rsidRDefault="00124A08" w:rsidP="00716AB5">
            <w:pPr>
              <w:spacing w:line="247" w:lineRule="auto"/>
              <w:jc w:val="both"/>
              <w:rPr>
                <w:sz w:val="28"/>
                <w:szCs w:val="28"/>
              </w:rPr>
            </w:pPr>
            <w:r w:rsidRPr="00614BA5">
              <w:rPr>
                <w:sz w:val="28"/>
                <w:szCs w:val="28"/>
              </w:rPr>
              <w:t>Nhà máy chế biến nông sản thực phẩm Thành Ngọc</w:t>
            </w:r>
          </w:p>
        </w:tc>
        <w:tc>
          <w:tcPr>
            <w:tcW w:w="2552" w:type="dxa"/>
            <w:tcBorders>
              <w:top w:val="nil"/>
              <w:left w:val="nil"/>
              <w:bottom w:val="single" w:sz="4" w:space="0" w:color="auto"/>
              <w:right w:val="single" w:sz="4" w:space="0" w:color="auto"/>
            </w:tcBorders>
            <w:shd w:val="clear" w:color="auto" w:fill="auto"/>
            <w:noWrap/>
            <w:vAlign w:val="center"/>
          </w:tcPr>
          <w:p w14:paraId="58CBEECC" w14:textId="77777777" w:rsidR="00124A08" w:rsidRPr="00614BA5" w:rsidRDefault="00124A08" w:rsidP="00716AB5">
            <w:pPr>
              <w:spacing w:line="247" w:lineRule="auto"/>
              <w:jc w:val="both"/>
              <w:rPr>
                <w:sz w:val="28"/>
                <w:szCs w:val="28"/>
              </w:rPr>
            </w:pPr>
            <w:r w:rsidRPr="00614BA5">
              <w:rPr>
                <w:sz w:val="28"/>
                <w:szCs w:val="28"/>
              </w:rPr>
              <w:t>Cty TNHH Nông sản Thực phẩm Thành Ngọc</w:t>
            </w:r>
          </w:p>
        </w:tc>
        <w:tc>
          <w:tcPr>
            <w:tcW w:w="2097" w:type="dxa"/>
            <w:tcBorders>
              <w:top w:val="nil"/>
              <w:left w:val="nil"/>
              <w:bottom w:val="single" w:sz="4" w:space="0" w:color="auto"/>
              <w:right w:val="single" w:sz="4" w:space="0" w:color="auto"/>
            </w:tcBorders>
            <w:shd w:val="clear" w:color="auto" w:fill="auto"/>
            <w:noWrap/>
            <w:vAlign w:val="center"/>
          </w:tcPr>
          <w:p w14:paraId="2294E8C2" w14:textId="77777777" w:rsidR="00124A08" w:rsidRPr="00614BA5" w:rsidRDefault="00124A08" w:rsidP="00716AB5">
            <w:pPr>
              <w:spacing w:line="247" w:lineRule="auto"/>
              <w:jc w:val="center"/>
              <w:rPr>
                <w:sz w:val="28"/>
                <w:szCs w:val="28"/>
              </w:rPr>
            </w:pPr>
            <w:r w:rsidRPr="00614BA5">
              <w:rPr>
                <w:sz w:val="28"/>
                <w:szCs w:val="28"/>
              </w:rPr>
              <w:t>23.000 tấn TP/năm</w:t>
            </w:r>
          </w:p>
        </w:tc>
        <w:tc>
          <w:tcPr>
            <w:tcW w:w="1560" w:type="dxa"/>
            <w:tcBorders>
              <w:top w:val="nil"/>
              <w:left w:val="nil"/>
              <w:bottom w:val="single" w:sz="4" w:space="0" w:color="auto"/>
              <w:right w:val="single" w:sz="4" w:space="0" w:color="auto"/>
            </w:tcBorders>
            <w:shd w:val="clear" w:color="auto" w:fill="auto"/>
            <w:vAlign w:val="center"/>
          </w:tcPr>
          <w:p w14:paraId="45B20EB4" w14:textId="77777777" w:rsidR="00124A08" w:rsidRPr="00614BA5" w:rsidRDefault="00124A08" w:rsidP="00716AB5">
            <w:pPr>
              <w:spacing w:line="247" w:lineRule="auto"/>
              <w:jc w:val="center"/>
              <w:rPr>
                <w:sz w:val="28"/>
                <w:szCs w:val="28"/>
              </w:rPr>
            </w:pPr>
            <w:r w:rsidRPr="00614BA5">
              <w:rPr>
                <w:sz w:val="28"/>
                <w:szCs w:val="28"/>
              </w:rPr>
              <w:t>Cuối năm 2023</w:t>
            </w:r>
          </w:p>
        </w:tc>
      </w:tr>
      <w:tr w:rsidR="00614BA5" w:rsidRPr="00614BA5" w14:paraId="070F0010" w14:textId="77777777" w:rsidTr="00EF496E">
        <w:trPr>
          <w:trHeight w:val="1075"/>
        </w:trPr>
        <w:tc>
          <w:tcPr>
            <w:tcW w:w="567" w:type="dxa"/>
            <w:tcBorders>
              <w:top w:val="nil"/>
              <w:left w:val="single" w:sz="4" w:space="0" w:color="auto"/>
              <w:bottom w:val="single" w:sz="4" w:space="0" w:color="auto"/>
              <w:right w:val="single" w:sz="4" w:space="0" w:color="auto"/>
            </w:tcBorders>
            <w:shd w:val="clear" w:color="auto" w:fill="auto"/>
            <w:vAlign w:val="center"/>
          </w:tcPr>
          <w:p w14:paraId="7EBAC85B" w14:textId="77777777" w:rsidR="00124A08" w:rsidRPr="00614BA5" w:rsidRDefault="00124A08" w:rsidP="00716AB5">
            <w:pPr>
              <w:spacing w:line="247" w:lineRule="auto"/>
              <w:jc w:val="center"/>
              <w:rPr>
                <w:sz w:val="28"/>
                <w:szCs w:val="28"/>
              </w:rPr>
            </w:pPr>
            <w:r w:rsidRPr="00614BA5">
              <w:rPr>
                <w:sz w:val="28"/>
                <w:szCs w:val="28"/>
              </w:rPr>
              <w:t>2</w:t>
            </w:r>
          </w:p>
        </w:tc>
        <w:tc>
          <w:tcPr>
            <w:tcW w:w="2552" w:type="dxa"/>
            <w:tcBorders>
              <w:top w:val="nil"/>
              <w:left w:val="nil"/>
              <w:bottom w:val="single" w:sz="4" w:space="0" w:color="auto"/>
              <w:right w:val="single" w:sz="4" w:space="0" w:color="auto"/>
            </w:tcBorders>
            <w:shd w:val="clear" w:color="auto" w:fill="auto"/>
            <w:noWrap/>
            <w:vAlign w:val="center"/>
          </w:tcPr>
          <w:p w14:paraId="5EA54364" w14:textId="77777777" w:rsidR="00124A08" w:rsidRPr="00614BA5" w:rsidRDefault="00124A08" w:rsidP="00716AB5">
            <w:pPr>
              <w:spacing w:line="247" w:lineRule="auto"/>
              <w:jc w:val="both"/>
              <w:rPr>
                <w:sz w:val="28"/>
                <w:szCs w:val="28"/>
              </w:rPr>
            </w:pPr>
            <w:r w:rsidRPr="00614BA5">
              <w:rPr>
                <w:sz w:val="28"/>
                <w:szCs w:val="28"/>
              </w:rPr>
              <w:t>Nhà máy chế biến Thức ăn thuỷ sản Feed One</w:t>
            </w:r>
          </w:p>
        </w:tc>
        <w:tc>
          <w:tcPr>
            <w:tcW w:w="2552" w:type="dxa"/>
            <w:tcBorders>
              <w:top w:val="nil"/>
              <w:left w:val="nil"/>
              <w:bottom w:val="single" w:sz="4" w:space="0" w:color="auto"/>
              <w:right w:val="single" w:sz="4" w:space="0" w:color="auto"/>
            </w:tcBorders>
            <w:shd w:val="clear" w:color="auto" w:fill="auto"/>
            <w:noWrap/>
            <w:vAlign w:val="center"/>
          </w:tcPr>
          <w:p w14:paraId="051748BF" w14:textId="77777777" w:rsidR="00124A08" w:rsidRPr="00614BA5" w:rsidRDefault="00124A08" w:rsidP="00716AB5">
            <w:pPr>
              <w:spacing w:line="247" w:lineRule="auto"/>
              <w:jc w:val="both"/>
              <w:rPr>
                <w:sz w:val="28"/>
                <w:szCs w:val="28"/>
              </w:rPr>
            </w:pPr>
            <w:r w:rsidRPr="00614BA5">
              <w:rPr>
                <w:sz w:val="28"/>
                <w:szCs w:val="28"/>
              </w:rPr>
              <w:t>Cty TNHH Thức ăn thuỷ sản Feed One</w:t>
            </w:r>
          </w:p>
        </w:tc>
        <w:tc>
          <w:tcPr>
            <w:tcW w:w="2097" w:type="dxa"/>
            <w:tcBorders>
              <w:top w:val="nil"/>
              <w:left w:val="nil"/>
              <w:bottom w:val="single" w:sz="4" w:space="0" w:color="auto"/>
              <w:right w:val="single" w:sz="4" w:space="0" w:color="auto"/>
            </w:tcBorders>
            <w:shd w:val="clear" w:color="auto" w:fill="auto"/>
            <w:noWrap/>
            <w:vAlign w:val="center"/>
          </w:tcPr>
          <w:p w14:paraId="694E6CB3" w14:textId="77777777" w:rsidR="00124A08" w:rsidRPr="00614BA5" w:rsidRDefault="00124A08" w:rsidP="00716AB5">
            <w:pPr>
              <w:spacing w:line="247" w:lineRule="auto"/>
              <w:jc w:val="center"/>
              <w:rPr>
                <w:sz w:val="28"/>
                <w:szCs w:val="28"/>
              </w:rPr>
            </w:pPr>
            <w:r w:rsidRPr="00614BA5">
              <w:rPr>
                <w:sz w:val="28"/>
                <w:szCs w:val="28"/>
              </w:rPr>
              <w:t>GĐ 1: 330.000 tấn/năm</w:t>
            </w:r>
          </w:p>
        </w:tc>
        <w:tc>
          <w:tcPr>
            <w:tcW w:w="1560" w:type="dxa"/>
            <w:tcBorders>
              <w:top w:val="nil"/>
              <w:left w:val="nil"/>
              <w:bottom w:val="single" w:sz="4" w:space="0" w:color="auto"/>
              <w:right w:val="single" w:sz="4" w:space="0" w:color="auto"/>
            </w:tcBorders>
            <w:shd w:val="clear" w:color="auto" w:fill="auto"/>
            <w:vAlign w:val="center"/>
          </w:tcPr>
          <w:p w14:paraId="00ACFA67" w14:textId="77777777" w:rsidR="00124A08" w:rsidRPr="00614BA5" w:rsidRDefault="00124A08" w:rsidP="00716AB5">
            <w:pPr>
              <w:spacing w:line="247" w:lineRule="auto"/>
              <w:jc w:val="center"/>
              <w:rPr>
                <w:sz w:val="28"/>
                <w:szCs w:val="28"/>
              </w:rPr>
            </w:pPr>
            <w:r w:rsidRPr="00614BA5">
              <w:rPr>
                <w:sz w:val="28"/>
                <w:szCs w:val="28"/>
              </w:rPr>
              <w:t>Cuối năm 2023</w:t>
            </w:r>
          </w:p>
        </w:tc>
      </w:tr>
      <w:tr w:rsidR="00614BA5" w:rsidRPr="00614BA5" w14:paraId="151AD4AA" w14:textId="77777777" w:rsidTr="00EF496E">
        <w:trPr>
          <w:trHeight w:val="440"/>
        </w:trPr>
        <w:tc>
          <w:tcPr>
            <w:tcW w:w="567" w:type="dxa"/>
            <w:tcBorders>
              <w:top w:val="nil"/>
              <w:left w:val="single" w:sz="4" w:space="0" w:color="auto"/>
              <w:bottom w:val="single" w:sz="4" w:space="0" w:color="auto"/>
              <w:right w:val="single" w:sz="4" w:space="0" w:color="auto"/>
            </w:tcBorders>
            <w:shd w:val="clear" w:color="auto" w:fill="auto"/>
            <w:vAlign w:val="center"/>
          </w:tcPr>
          <w:p w14:paraId="65821398" w14:textId="77777777" w:rsidR="00124A08" w:rsidRPr="00614BA5" w:rsidRDefault="00124A08" w:rsidP="00716AB5">
            <w:pPr>
              <w:spacing w:line="247" w:lineRule="auto"/>
              <w:jc w:val="center"/>
              <w:rPr>
                <w:sz w:val="28"/>
                <w:szCs w:val="28"/>
              </w:rPr>
            </w:pPr>
            <w:r w:rsidRPr="00614BA5">
              <w:rPr>
                <w:sz w:val="28"/>
                <w:szCs w:val="28"/>
              </w:rPr>
              <w:t>3</w:t>
            </w:r>
          </w:p>
        </w:tc>
        <w:tc>
          <w:tcPr>
            <w:tcW w:w="2552" w:type="dxa"/>
            <w:tcBorders>
              <w:top w:val="nil"/>
              <w:left w:val="nil"/>
              <w:bottom w:val="single" w:sz="4" w:space="0" w:color="auto"/>
              <w:right w:val="single" w:sz="4" w:space="0" w:color="auto"/>
            </w:tcBorders>
            <w:shd w:val="clear" w:color="auto" w:fill="auto"/>
            <w:noWrap/>
            <w:vAlign w:val="center"/>
          </w:tcPr>
          <w:p w14:paraId="4A3692E2" w14:textId="77777777" w:rsidR="00124A08" w:rsidRPr="00614BA5" w:rsidRDefault="00124A08" w:rsidP="00716AB5">
            <w:pPr>
              <w:spacing w:line="247" w:lineRule="auto"/>
              <w:jc w:val="both"/>
              <w:rPr>
                <w:sz w:val="28"/>
                <w:szCs w:val="28"/>
              </w:rPr>
            </w:pPr>
            <w:r w:rsidRPr="00614BA5">
              <w:rPr>
                <w:sz w:val="28"/>
                <w:szCs w:val="28"/>
              </w:rPr>
              <w:t>Nhà máy sản xuất đế giày</w:t>
            </w:r>
          </w:p>
        </w:tc>
        <w:tc>
          <w:tcPr>
            <w:tcW w:w="2552" w:type="dxa"/>
            <w:tcBorders>
              <w:top w:val="nil"/>
              <w:left w:val="nil"/>
              <w:bottom w:val="single" w:sz="4" w:space="0" w:color="auto"/>
              <w:right w:val="single" w:sz="4" w:space="0" w:color="auto"/>
            </w:tcBorders>
            <w:shd w:val="clear" w:color="auto" w:fill="auto"/>
            <w:noWrap/>
            <w:vAlign w:val="center"/>
          </w:tcPr>
          <w:p w14:paraId="2AADD666" w14:textId="77777777" w:rsidR="00124A08" w:rsidRPr="00614BA5" w:rsidRDefault="00124A08" w:rsidP="00716AB5">
            <w:pPr>
              <w:spacing w:line="247" w:lineRule="auto"/>
              <w:jc w:val="center"/>
              <w:rPr>
                <w:sz w:val="28"/>
                <w:szCs w:val="28"/>
              </w:rPr>
            </w:pPr>
            <w:r w:rsidRPr="00614BA5">
              <w:rPr>
                <w:sz w:val="28"/>
                <w:szCs w:val="28"/>
              </w:rPr>
              <w:t>Cty TNHH SOLETECH</w:t>
            </w:r>
          </w:p>
        </w:tc>
        <w:tc>
          <w:tcPr>
            <w:tcW w:w="2097" w:type="dxa"/>
            <w:tcBorders>
              <w:top w:val="nil"/>
              <w:left w:val="nil"/>
              <w:bottom w:val="single" w:sz="4" w:space="0" w:color="auto"/>
              <w:right w:val="single" w:sz="4" w:space="0" w:color="auto"/>
            </w:tcBorders>
            <w:shd w:val="clear" w:color="auto" w:fill="auto"/>
            <w:noWrap/>
            <w:vAlign w:val="center"/>
          </w:tcPr>
          <w:p w14:paraId="6A06C8EA" w14:textId="77777777" w:rsidR="00124A08" w:rsidRPr="00614BA5" w:rsidRDefault="00124A08" w:rsidP="00716AB5">
            <w:pPr>
              <w:spacing w:line="247" w:lineRule="auto"/>
              <w:ind w:left="-113" w:right="-115"/>
              <w:jc w:val="center"/>
              <w:rPr>
                <w:sz w:val="28"/>
                <w:szCs w:val="28"/>
              </w:rPr>
            </w:pPr>
            <w:r w:rsidRPr="00614BA5">
              <w:rPr>
                <w:sz w:val="28"/>
                <w:szCs w:val="28"/>
              </w:rPr>
              <w:t>Đế cao su: 15.600.000 đôi /năm; Đế đệm EVA 4.200.000 đôi/năm</w:t>
            </w:r>
          </w:p>
        </w:tc>
        <w:tc>
          <w:tcPr>
            <w:tcW w:w="1560" w:type="dxa"/>
            <w:tcBorders>
              <w:top w:val="nil"/>
              <w:left w:val="nil"/>
              <w:bottom w:val="single" w:sz="4" w:space="0" w:color="auto"/>
              <w:right w:val="single" w:sz="4" w:space="0" w:color="auto"/>
            </w:tcBorders>
            <w:shd w:val="clear" w:color="auto" w:fill="auto"/>
            <w:vAlign w:val="center"/>
          </w:tcPr>
          <w:p w14:paraId="2156AC40" w14:textId="77777777" w:rsidR="00124A08" w:rsidRPr="00614BA5" w:rsidRDefault="00124A08" w:rsidP="00716AB5">
            <w:pPr>
              <w:spacing w:line="247" w:lineRule="auto"/>
              <w:jc w:val="center"/>
              <w:rPr>
                <w:sz w:val="28"/>
                <w:szCs w:val="28"/>
              </w:rPr>
            </w:pPr>
            <w:r w:rsidRPr="00614BA5">
              <w:rPr>
                <w:sz w:val="28"/>
                <w:szCs w:val="28"/>
              </w:rPr>
              <w:t>Cuối năm 2023</w:t>
            </w:r>
          </w:p>
        </w:tc>
      </w:tr>
      <w:tr w:rsidR="00614BA5" w:rsidRPr="00614BA5" w14:paraId="609D2D23" w14:textId="77777777" w:rsidTr="00EF496E">
        <w:trPr>
          <w:trHeight w:val="440"/>
        </w:trPr>
        <w:tc>
          <w:tcPr>
            <w:tcW w:w="567" w:type="dxa"/>
            <w:tcBorders>
              <w:top w:val="nil"/>
              <w:left w:val="single" w:sz="4" w:space="0" w:color="auto"/>
              <w:bottom w:val="single" w:sz="4" w:space="0" w:color="auto"/>
              <w:right w:val="single" w:sz="4" w:space="0" w:color="auto"/>
            </w:tcBorders>
            <w:shd w:val="clear" w:color="auto" w:fill="auto"/>
            <w:vAlign w:val="center"/>
          </w:tcPr>
          <w:p w14:paraId="415D4730" w14:textId="77777777" w:rsidR="00124A08" w:rsidRPr="00614BA5" w:rsidRDefault="00124A08" w:rsidP="00716AB5">
            <w:pPr>
              <w:spacing w:line="247" w:lineRule="auto"/>
              <w:jc w:val="center"/>
              <w:rPr>
                <w:b/>
                <w:bCs/>
                <w:sz w:val="28"/>
                <w:szCs w:val="28"/>
              </w:rPr>
            </w:pPr>
            <w:r w:rsidRPr="00614BA5">
              <w:rPr>
                <w:b/>
                <w:bCs/>
                <w:sz w:val="28"/>
                <w:szCs w:val="28"/>
              </w:rPr>
              <w:t>II</w:t>
            </w:r>
          </w:p>
        </w:tc>
        <w:tc>
          <w:tcPr>
            <w:tcW w:w="2552" w:type="dxa"/>
            <w:tcBorders>
              <w:top w:val="nil"/>
              <w:left w:val="nil"/>
              <w:bottom w:val="single" w:sz="4" w:space="0" w:color="auto"/>
              <w:right w:val="single" w:sz="4" w:space="0" w:color="auto"/>
            </w:tcBorders>
            <w:shd w:val="clear" w:color="auto" w:fill="auto"/>
            <w:noWrap/>
            <w:vAlign w:val="center"/>
          </w:tcPr>
          <w:p w14:paraId="3280D694" w14:textId="77777777" w:rsidR="00124A08" w:rsidRPr="00614BA5" w:rsidRDefault="00124A08" w:rsidP="00716AB5">
            <w:pPr>
              <w:spacing w:line="247" w:lineRule="auto"/>
              <w:jc w:val="both"/>
              <w:rPr>
                <w:b/>
                <w:bCs/>
                <w:sz w:val="28"/>
                <w:szCs w:val="28"/>
              </w:rPr>
            </w:pPr>
            <w:r w:rsidRPr="00614BA5">
              <w:rPr>
                <w:b/>
                <w:bCs/>
                <w:sz w:val="28"/>
                <w:szCs w:val="28"/>
              </w:rPr>
              <w:t>Năm 2024</w:t>
            </w:r>
          </w:p>
        </w:tc>
        <w:tc>
          <w:tcPr>
            <w:tcW w:w="2552" w:type="dxa"/>
            <w:tcBorders>
              <w:top w:val="nil"/>
              <w:left w:val="nil"/>
              <w:bottom w:val="single" w:sz="4" w:space="0" w:color="auto"/>
              <w:right w:val="single" w:sz="4" w:space="0" w:color="auto"/>
            </w:tcBorders>
            <w:shd w:val="clear" w:color="auto" w:fill="auto"/>
            <w:noWrap/>
            <w:vAlign w:val="center"/>
          </w:tcPr>
          <w:p w14:paraId="13B4B2F3" w14:textId="77777777" w:rsidR="00124A08" w:rsidRPr="00614BA5" w:rsidRDefault="00124A08" w:rsidP="00716AB5">
            <w:pPr>
              <w:spacing w:line="247" w:lineRule="auto"/>
              <w:jc w:val="both"/>
              <w:rPr>
                <w:sz w:val="28"/>
                <w:szCs w:val="28"/>
              </w:rPr>
            </w:pPr>
          </w:p>
        </w:tc>
        <w:tc>
          <w:tcPr>
            <w:tcW w:w="2097" w:type="dxa"/>
            <w:tcBorders>
              <w:top w:val="nil"/>
              <w:left w:val="nil"/>
              <w:bottom w:val="single" w:sz="4" w:space="0" w:color="auto"/>
              <w:right w:val="single" w:sz="4" w:space="0" w:color="auto"/>
            </w:tcBorders>
            <w:shd w:val="clear" w:color="auto" w:fill="auto"/>
            <w:noWrap/>
            <w:vAlign w:val="center"/>
          </w:tcPr>
          <w:p w14:paraId="1641DD2F" w14:textId="77777777" w:rsidR="00124A08" w:rsidRPr="00614BA5" w:rsidRDefault="00124A08" w:rsidP="00716AB5">
            <w:pPr>
              <w:spacing w:line="247" w:lineRule="auto"/>
              <w:jc w:val="both"/>
              <w:rPr>
                <w:sz w:val="28"/>
                <w:szCs w:val="28"/>
              </w:rPr>
            </w:pPr>
          </w:p>
        </w:tc>
        <w:tc>
          <w:tcPr>
            <w:tcW w:w="1560" w:type="dxa"/>
            <w:tcBorders>
              <w:top w:val="nil"/>
              <w:left w:val="nil"/>
              <w:bottom w:val="single" w:sz="4" w:space="0" w:color="auto"/>
              <w:right w:val="single" w:sz="4" w:space="0" w:color="auto"/>
            </w:tcBorders>
            <w:shd w:val="clear" w:color="auto" w:fill="auto"/>
            <w:vAlign w:val="center"/>
          </w:tcPr>
          <w:p w14:paraId="77CF23CB" w14:textId="77777777" w:rsidR="00124A08" w:rsidRPr="00614BA5" w:rsidRDefault="00124A08" w:rsidP="00716AB5">
            <w:pPr>
              <w:spacing w:line="247" w:lineRule="auto"/>
              <w:jc w:val="center"/>
              <w:rPr>
                <w:sz w:val="28"/>
                <w:szCs w:val="28"/>
              </w:rPr>
            </w:pPr>
          </w:p>
        </w:tc>
      </w:tr>
      <w:tr w:rsidR="00614BA5" w:rsidRPr="00614BA5" w14:paraId="3F3C39E4" w14:textId="77777777" w:rsidTr="00EF496E">
        <w:trPr>
          <w:trHeight w:val="944"/>
        </w:trPr>
        <w:tc>
          <w:tcPr>
            <w:tcW w:w="567" w:type="dxa"/>
            <w:tcBorders>
              <w:top w:val="nil"/>
              <w:left w:val="single" w:sz="4" w:space="0" w:color="auto"/>
              <w:bottom w:val="single" w:sz="4" w:space="0" w:color="auto"/>
              <w:right w:val="single" w:sz="4" w:space="0" w:color="auto"/>
            </w:tcBorders>
            <w:shd w:val="clear" w:color="auto" w:fill="auto"/>
            <w:vAlign w:val="center"/>
          </w:tcPr>
          <w:p w14:paraId="08D98471" w14:textId="77777777" w:rsidR="00124A08" w:rsidRPr="00614BA5" w:rsidRDefault="00124A08" w:rsidP="00716AB5">
            <w:pPr>
              <w:spacing w:line="247" w:lineRule="auto"/>
              <w:jc w:val="center"/>
              <w:rPr>
                <w:sz w:val="28"/>
                <w:szCs w:val="28"/>
              </w:rPr>
            </w:pPr>
            <w:r w:rsidRPr="00614BA5">
              <w:rPr>
                <w:sz w:val="28"/>
                <w:szCs w:val="28"/>
              </w:rPr>
              <w:t>1</w:t>
            </w:r>
          </w:p>
        </w:tc>
        <w:tc>
          <w:tcPr>
            <w:tcW w:w="2552" w:type="dxa"/>
            <w:tcBorders>
              <w:top w:val="nil"/>
              <w:left w:val="nil"/>
              <w:bottom w:val="single" w:sz="4" w:space="0" w:color="auto"/>
              <w:right w:val="single" w:sz="4" w:space="0" w:color="auto"/>
            </w:tcBorders>
            <w:shd w:val="clear" w:color="auto" w:fill="auto"/>
            <w:noWrap/>
            <w:vAlign w:val="center"/>
          </w:tcPr>
          <w:p w14:paraId="1BBA85AC" w14:textId="77777777" w:rsidR="00124A08" w:rsidRPr="00614BA5" w:rsidRDefault="00124A08" w:rsidP="00716AB5">
            <w:pPr>
              <w:spacing w:line="247" w:lineRule="auto"/>
              <w:jc w:val="both"/>
              <w:rPr>
                <w:sz w:val="28"/>
                <w:szCs w:val="28"/>
              </w:rPr>
            </w:pPr>
            <w:r w:rsidRPr="00614BA5">
              <w:rPr>
                <w:sz w:val="28"/>
                <w:szCs w:val="28"/>
              </w:rPr>
              <w:t>Nhà máy trích ly dầu cám gạo (Cỏ May Lai Vung)</w:t>
            </w:r>
          </w:p>
        </w:tc>
        <w:tc>
          <w:tcPr>
            <w:tcW w:w="2552" w:type="dxa"/>
            <w:tcBorders>
              <w:top w:val="nil"/>
              <w:left w:val="nil"/>
              <w:bottom w:val="single" w:sz="4" w:space="0" w:color="auto"/>
              <w:right w:val="single" w:sz="4" w:space="0" w:color="auto"/>
            </w:tcBorders>
            <w:shd w:val="clear" w:color="auto" w:fill="auto"/>
            <w:noWrap/>
            <w:vAlign w:val="center"/>
          </w:tcPr>
          <w:p w14:paraId="5DA6C7D0" w14:textId="77777777" w:rsidR="00124A08" w:rsidRPr="00614BA5" w:rsidRDefault="00124A08" w:rsidP="00716AB5">
            <w:pPr>
              <w:spacing w:line="247" w:lineRule="auto"/>
              <w:jc w:val="both"/>
              <w:rPr>
                <w:sz w:val="28"/>
                <w:szCs w:val="28"/>
              </w:rPr>
            </w:pPr>
            <w:r w:rsidRPr="00614BA5">
              <w:rPr>
                <w:sz w:val="28"/>
                <w:szCs w:val="28"/>
              </w:rPr>
              <w:t>Cty TNHH Cỏ May Lai Vung</w:t>
            </w:r>
          </w:p>
        </w:tc>
        <w:tc>
          <w:tcPr>
            <w:tcW w:w="2097" w:type="dxa"/>
            <w:tcBorders>
              <w:top w:val="nil"/>
              <w:left w:val="nil"/>
              <w:bottom w:val="single" w:sz="4" w:space="0" w:color="auto"/>
              <w:right w:val="single" w:sz="4" w:space="0" w:color="auto"/>
            </w:tcBorders>
            <w:shd w:val="clear" w:color="auto" w:fill="auto"/>
            <w:noWrap/>
            <w:vAlign w:val="center"/>
          </w:tcPr>
          <w:p w14:paraId="624C5678" w14:textId="77777777" w:rsidR="00124A08" w:rsidRPr="00614BA5" w:rsidRDefault="00124A08" w:rsidP="00716AB5">
            <w:pPr>
              <w:spacing w:line="247" w:lineRule="auto"/>
              <w:jc w:val="both"/>
              <w:rPr>
                <w:sz w:val="28"/>
                <w:szCs w:val="28"/>
              </w:rPr>
            </w:pPr>
            <w:r w:rsidRPr="00614BA5">
              <w:rPr>
                <w:sz w:val="28"/>
                <w:szCs w:val="28"/>
              </w:rPr>
              <w:t>45.000 tấn/năm</w:t>
            </w:r>
          </w:p>
        </w:tc>
        <w:tc>
          <w:tcPr>
            <w:tcW w:w="1560" w:type="dxa"/>
            <w:tcBorders>
              <w:top w:val="nil"/>
              <w:left w:val="nil"/>
              <w:bottom w:val="single" w:sz="4" w:space="0" w:color="auto"/>
              <w:right w:val="single" w:sz="4" w:space="0" w:color="auto"/>
            </w:tcBorders>
            <w:shd w:val="clear" w:color="auto" w:fill="auto"/>
            <w:vAlign w:val="center"/>
          </w:tcPr>
          <w:p w14:paraId="259E269E" w14:textId="77777777" w:rsidR="00124A08" w:rsidRPr="00614BA5" w:rsidRDefault="00124A08" w:rsidP="00716AB5">
            <w:pPr>
              <w:spacing w:line="247" w:lineRule="auto"/>
              <w:jc w:val="center"/>
              <w:rPr>
                <w:sz w:val="28"/>
                <w:szCs w:val="28"/>
              </w:rPr>
            </w:pPr>
            <w:r w:rsidRPr="00614BA5">
              <w:rPr>
                <w:sz w:val="28"/>
                <w:szCs w:val="28"/>
              </w:rPr>
              <w:t>Quý I/2024</w:t>
            </w:r>
          </w:p>
        </w:tc>
      </w:tr>
      <w:tr w:rsidR="00614BA5" w:rsidRPr="00614BA5" w14:paraId="4613F2D3" w14:textId="77777777" w:rsidTr="00EF496E">
        <w:trPr>
          <w:trHeight w:val="875"/>
        </w:trPr>
        <w:tc>
          <w:tcPr>
            <w:tcW w:w="567" w:type="dxa"/>
            <w:tcBorders>
              <w:top w:val="nil"/>
              <w:left w:val="single" w:sz="4" w:space="0" w:color="auto"/>
              <w:bottom w:val="single" w:sz="4" w:space="0" w:color="auto"/>
              <w:right w:val="single" w:sz="4" w:space="0" w:color="auto"/>
            </w:tcBorders>
            <w:shd w:val="clear" w:color="auto" w:fill="auto"/>
            <w:vAlign w:val="center"/>
          </w:tcPr>
          <w:p w14:paraId="0485A60A" w14:textId="77777777" w:rsidR="00124A08" w:rsidRPr="00614BA5" w:rsidRDefault="00124A08" w:rsidP="00716AB5">
            <w:pPr>
              <w:spacing w:line="247" w:lineRule="auto"/>
              <w:jc w:val="center"/>
              <w:rPr>
                <w:sz w:val="28"/>
                <w:szCs w:val="28"/>
              </w:rPr>
            </w:pPr>
            <w:r w:rsidRPr="00614BA5">
              <w:rPr>
                <w:sz w:val="28"/>
                <w:szCs w:val="28"/>
              </w:rPr>
              <w:t>2</w:t>
            </w:r>
          </w:p>
        </w:tc>
        <w:tc>
          <w:tcPr>
            <w:tcW w:w="2552" w:type="dxa"/>
            <w:tcBorders>
              <w:top w:val="nil"/>
              <w:left w:val="nil"/>
              <w:bottom w:val="single" w:sz="4" w:space="0" w:color="auto"/>
              <w:right w:val="single" w:sz="4" w:space="0" w:color="auto"/>
            </w:tcBorders>
            <w:shd w:val="clear" w:color="auto" w:fill="auto"/>
            <w:noWrap/>
            <w:vAlign w:val="center"/>
          </w:tcPr>
          <w:p w14:paraId="163F88AE" w14:textId="77777777" w:rsidR="00124A08" w:rsidRPr="00614BA5" w:rsidRDefault="00124A08" w:rsidP="00716AB5">
            <w:pPr>
              <w:spacing w:line="247" w:lineRule="auto"/>
              <w:jc w:val="both"/>
              <w:rPr>
                <w:sz w:val="28"/>
                <w:szCs w:val="28"/>
              </w:rPr>
            </w:pPr>
            <w:r w:rsidRPr="00614BA5">
              <w:rPr>
                <w:sz w:val="28"/>
                <w:szCs w:val="28"/>
              </w:rPr>
              <w:t>Nhà máy Chế biến thuỷ hải sản Hiệp Thành Phát</w:t>
            </w:r>
          </w:p>
        </w:tc>
        <w:tc>
          <w:tcPr>
            <w:tcW w:w="2552" w:type="dxa"/>
            <w:tcBorders>
              <w:top w:val="nil"/>
              <w:left w:val="nil"/>
              <w:bottom w:val="single" w:sz="4" w:space="0" w:color="auto"/>
              <w:right w:val="single" w:sz="4" w:space="0" w:color="auto"/>
            </w:tcBorders>
            <w:shd w:val="clear" w:color="auto" w:fill="auto"/>
            <w:noWrap/>
            <w:vAlign w:val="center"/>
          </w:tcPr>
          <w:p w14:paraId="1E6B33C9" w14:textId="77777777" w:rsidR="00124A08" w:rsidRPr="00614BA5" w:rsidRDefault="00124A08" w:rsidP="00716AB5">
            <w:pPr>
              <w:spacing w:line="247" w:lineRule="auto"/>
              <w:jc w:val="center"/>
              <w:rPr>
                <w:sz w:val="28"/>
                <w:szCs w:val="28"/>
              </w:rPr>
            </w:pPr>
            <w:r w:rsidRPr="00614BA5">
              <w:rPr>
                <w:sz w:val="28"/>
                <w:szCs w:val="28"/>
              </w:rPr>
              <w:t>Cty TNHH Thuỷ sản Hiệp Thành Phát</w:t>
            </w:r>
          </w:p>
        </w:tc>
        <w:tc>
          <w:tcPr>
            <w:tcW w:w="2097" w:type="dxa"/>
            <w:tcBorders>
              <w:top w:val="nil"/>
              <w:left w:val="nil"/>
              <w:bottom w:val="single" w:sz="4" w:space="0" w:color="auto"/>
              <w:right w:val="single" w:sz="4" w:space="0" w:color="auto"/>
            </w:tcBorders>
            <w:shd w:val="clear" w:color="auto" w:fill="auto"/>
            <w:noWrap/>
            <w:vAlign w:val="center"/>
          </w:tcPr>
          <w:p w14:paraId="11AE5ED1" w14:textId="77777777" w:rsidR="00124A08" w:rsidRPr="00614BA5" w:rsidRDefault="00124A08" w:rsidP="00716AB5">
            <w:pPr>
              <w:spacing w:line="247" w:lineRule="auto"/>
              <w:jc w:val="center"/>
              <w:rPr>
                <w:sz w:val="28"/>
                <w:szCs w:val="28"/>
              </w:rPr>
            </w:pPr>
            <w:r w:rsidRPr="00614BA5">
              <w:rPr>
                <w:sz w:val="28"/>
                <w:szCs w:val="28"/>
              </w:rPr>
              <w:t>7.000 tấn/năm</w:t>
            </w:r>
          </w:p>
        </w:tc>
        <w:tc>
          <w:tcPr>
            <w:tcW w:w="1560" w:type="dxa"/>
            <w:tcBorders>
              <w:top w:val="nil"/>
              <w:left w:val="nil"/>
              <w:bottom w:val="single" w:sz="4" w:space="0" w:color="auto"/>
              <w:right w:val="single" w:sz="4" w:space="0" w:color="auto"/>
            </w:tcBorders>
            <w:shd w:val="clear" w:color="auto" w:fill="auto"/>
            <w:vAlign w:val="center"/>
          </w:tcPr>
          <w:p w14:paraId="697845A0" w14:textId="77777777" w:rsidR="00124A08" w:rsidRPr="00614BA5" w:rsidRDefault="00124A08" w:rsidP="00716AB5">
            <w:pPr>
              <w:spacing w:line="247" w:lineRule="auto"/>
              <w:jc w:val="center"/>
              <w:rPr>
                <w:sz w:val="28"/>
                <w:szCs w:val="28"/>
              </w:rPr>
            </w:pPr>
            <w:r w:rsidRPr="00614BA5">
              <w:rPr>
                <w:sz w:val="28"/>
                <w:szCs w:val="28"/>
              </w:rPr>
              <w:t>Quý I/2024</w:t>
            </w:r>
          </w:p>
        </w:tc>
      </w:tr>
      <w:tr w:rsidR="00614BA5" w:rsidRPr="00614BA5" w14:paraId="681EF0F0" w14:textId="77777777" w:rsidTr="00EF496E">
        <w:trPr>
          <w:trHeight w:val="949"/>
        </w:trPr>
        <w:tc>
          <w:tcPr>
            <w:tcW w:w="567" w:type="dxa"/>
            <w:tcBorders>
              <w:top w:val="nil"/>
              <w:left w:val="single" w:sz="4" w:space="0" w:color="auto"/>
              <w:bottom w:val="single" w:sz="4" w:space="0" w:color="auto"/>
              <w:right w:val="single" w:sz="4" w:space="0" w:color="auto"/>
            </w:tcBorders>
            <w:shd w:val="clear" w:color="auto" w:fill="auto"/>
            <w:vAlign w:val="center"/>
          </w:tcPr>
          <w:p w14:paraId="0657717B" w14:textId="77777777" w:rsidR="00124A08" w:rsidRPr="00614BA5" w:rsidRDefault="00124A08" w:rsidP="00716AB5">
            <w:pPr>
              <w:spacing w:line="247" w:lineRule="auto"/>
              <w:jc w:val="center"/>
              <w:rPr>
                <w:sz w:val="28"/>
                <w:szCs w:val="28"/>
              </w:rPr>
            </w:pPr>
            <w:r w:rsidRPr="00614BA5">
              <w:rPr>
                <w:sz w:val="28"/>
                <w:szCs w:val="28"/>
              </w:rPr>
              <w:t>3</w:t>
            </w:r>
          </w:p>
        </w:tc>
        <w:tc>
          <w:tcPr>
            <w:tcW w:w="2552" w:type="dxa"/>
            <w:tcBorders>
              <w:top w:val="nil"/>
              <w:left w:val="nil"/>
              <w:bottom w:val="single" w:sz="4" w:space="0" w:color="auto"/>
              <w:right w:val="single" w:sz="4" w:space="0" w:color="auto"/>
            </w:tcBorders>
            <w:shd w:val="clear" w:color="auto" w:fill="auto"/>
            <w:noWrap/>
            <w:vAlign w:val="center"/>
          </w:tcPr>
          <w:p w14:paraId="63A93394" w14:textId="77777777" w:rsidR="00124A08" w:rsidRPr="00614BA5" w:rsidRDefault="00124A08" w:rsidP="00716AB5">
            <w:pPr>
              <w:spacing w:line="247" w:lineRule="auto"/>
              <w:jc w:val="both"/>
              <w:rPr>
                <w:sz w:val="28"/>
                <w:szCs w:val="28"/>
              </w:rPr>
            </w:pPr>
            <w:r w:rsidRPr="00614BA5">
              <w:rPr>
                <w:sz w:val="28"/>
                <w:szCs w:val="28"/>
              </w:rPr>
              <w:t>Dự án kho lạnh và nhà máy CBTS Ba Đời (TH3)</w:t>
            </w:r>
          </w:p>
        </w:tc>
        <w:tc>
          <w:tcPr>
            <w:tcW w:w="2552" w:type="dxa"/>
            <w:tcBorders>
              <w:top w:val="nil"/>
              <w:left w:val="nil"/>
              <w:bottom w:val="single" w:sz="4" w:space="0" w:color="auto"/>
              <w:right w:val="single" w:sz="4" w:space="0" w:color="auto"/>
            </w:tcBorders>
            <w:shd w:val="clear" w:color="auto" w:fill="auto"/>
            <w:noWrap/>
            <w:vAlign w:val="center"/>
          </w:tcPr>
          <w:p w14:paraId="6D2CA1EF" w14:textId="77777777" w:rsidR="00124A08" w:rsidRPr="00614BA5" w:rsidRDefault="00124A08" w:rsidP="00716AB5">
            <w:pPr>
              <w:spacing w:line="247" w:lineRule="auto"/>
              <w:rPr>
                <w:sz w:val="28"/>
                <w:szCs w:val="28"/>
              </w:rPr>
            </w:pPr>
            <w:r w:rsidRPr="00614BA5">
              <w:rPr>
                <w:sz w:val="28"/>
                <w:szCs w:val="28"/>
              </w:rPr>
              <w:t>Công ty CP Ba Đời</w:t>
            </w:r>
          </w:p>
        </w:tc>
        <w:tc>
          <w:tcPr>
            <w:tcW w:w="2097" w:type="dxa"/>
            <w:tcBorders>
              <w:top w:val="nil"/>
              <w:left w:val="nil"/>
              <w:bottom w:val="single" w:sz="4" w:space="0" w:color="auto"/>
              <w:right w:val="single" w:sz="4" w:space="0" w:color="auto"/>
            </w:tcBorders>
            <w:shd w:val="clear" w:color="auto" w:fill="auto"/>
            <w:vAlign w:val="center"/>
          </w:tcPr>
          <w:p w14:paraId="644D409D" w14:textId="77777777" w:rsidR="00124A08" w:rsidRPr="00614BA5" w:rsidRDefault="00124A08" w:rsidP="00716AB5">
            <w:pPr>
              <w:spacing w:line="247" w:lineRule="auto"/>
              <w:jc w:val="center"/>
              <w:rPr>
                <w:sz w:val="28"/>
                <w:szCs w:val="28"/>
              </w:rPr>
            </w:pPr>
            <w:r w:rsidRPr="00614BA5">
              <w:rPr>
                <w:sz w:val="28"/>
                <w:szCs w:val="28"/>
              </w:rPr>
              <w:t>11.500 tấnSP/năm và Kho lạnh 20.000 tấn</w:t>
            </w:r>
          </w:p>
        </w:tc>
        <w:tc>
          <w:tcPr>
            <w:tcW w:w="1560" w:type="dxa"/>
            <w:tcBorders>
              <w:top w:val="nil"/>
              <w:left w:val="nil"/>
              <w:bottom w:val="single" w:sz="4" w:space="0" w:color="auto"/>
              <w:right w:val="single" w:sz="4" w:space="0" w:color="auto"/>
            </w:tcBorders>
            <w:shd w:val="clear" w:color="auto" w:fill="auto"/>
            <w:vAlign w:val="center"/>
          </w:tcPr>
          <w:p w14:paraId="02B4AB5E" w14:textId="77777777" w:rsidR="00124A08" w:rsidRPr="00614BA5" w:rsidRDefault="00124A08" w:rsidP="00716AB5">
            <w:pPr>
              <w:spacing w:line="247" w:lineRule="auto"/>
              <w:jc w:val="center"/>
              <w:rPr>
                <w:sz w:val="28"/>
                <w:szCs w:val="28"/>
              </w:rPr>
            </w:pPr>
            <w:r w:rsidRPr="00614BA5">
              <w:rPr>
                <w:sz w:val="28"/>
                <w:szCs w:val="28"/>
              </w:rPr>
              <w:t>Quý I/2024</w:t>
            </w:r>
          </w:p>
        </w:tc>
      </w:tr>
    </w:tbl>
    <w:p w14:paraId="060E2573" w14:textId="77777777" w:rsidR="00124A08" w:rsidRPr="00614BA5" w:rsidRDefault="005862A0" w:rsidP="003D3DAC">
      <w:pPr>
        <w:widowControl w:val="0"/>
        <w:spacing w:before="120" w:after="120"/>
        <w:ind w:firstLine="720"/>
        <w:jc w:val="both"/>
        <w:rPr>
          <w:sz w:val="28"/>
          <w:szCs w:val="28"/>
          <w:lang w:val="nl-NL" w:eastAsia="en-GB"/>
        </w:rPr>
      </w:pPr>
      <w:r w:rsidRPr="00614BA5">
        <w:rPr>
          <w:i/>
          <w:sz w:val="28"/>
          <w:szCs w:val="28"/>
          <w:lang w:val="nl-NL" w:eastAsia="en-GB"/>
        </w:rPr>
        <w:t xml:space="preserve">b) </w:t>
      </w:r>
      <w:r w:rsidR="00095300" w:rsidRPr="00614BA5">
        <w:rPr>
          <w:i/>
          <w:sz w:val="28"/>
          <w:szCs w:val="28"/>
          <w:lang w:val="nl-NL" w:eastAsia="en-GB"/>
        </w:rPr>
        <w:t>Ngành xây dựng</w:t>
      </w:r>
      <w:r w:rsidR="00546A42" w:rsidRPr="00614BA5">
        <w:rPr>
          <w:i/>
          <w:sz w:val="28"/>
          <w:szCs w:val="28"/>
          <w:lang w:val="nl-NL" w:eastAsia="en-GB"/>
        </w:rPr>
        <w:t>:</w:t>
      </w:r>
      <w:r w:rsidR="005F3346" w:rsidRPr="00614BA5">
        <w:rPr>
          <w:i/>
          <w:sz w:val="28"/>
          <w:szCs w:val="28"/>
          <w:lang w:val="nl-NL" w:eastAsia="en-GB"/>
        </w:rPr>
        <w:t xml:space="preserve"> </w:t>
      </w:r>
      <w:r w:rsidR="005F3346" w:rsidRPr="00614BA5">
        <w:rPr>
          <w:sz w:val="28"/>
          <w:szCs w:val="28"/>
          <w:lang w:val="nl-NL" w:eastAsia="en-GB"/>
        </w:rPr>
        <w:t xml:space="preserve">dự kiến tăng </w:t>
      </w:r>
      <w:r w:rsidR="001C077D" w:rsidRPr="00614BA5">
        <w:rPr>
          <w:sz w:val="28"/>
          <w:szCs w:val="28"/>
          <w:lang w:val="nl-NL" w:eastAsia="en-GB"/>
        </w:rPr>
        <w:t>4,00</w:t>
      </w:r>
      <w:r w:rsidR="005F3346" w:rsidRPr="00614BA5">
        <w:rPr>
          <w:sz w:val="28"/>
          <w:szCs w:val="28"/>
          <w:lang w:val="nl-NL" w:eastAsia="en-GB"/>
        </w:rPr>
        <w:t>%</w:t>
      </w:r>
      <w:r w:rsidR="00546A42" w:rsidRPr="00614BA5">
        <w:rPr>
          <w:sz w:val="28"/>
          <w:szCs w:val="28"/>
          <w:lang w:val="nl-NL" w:eastAsia="en-GB"/>
        </w:rPr>
        <w:t xml:space="preserve">, </w:t>
      </w:r>
      <w:r w:rsidR="001C077D" w:rsidRPr="00614BA5">
        <w:rPr>
          <w:sz w:val="28"/>
          <w:szCs w:val="28"/>
          <w:lang w:val="nl-NL" w:eastAsia="en-GB"/>
        </w:rPr>
        <w:t>thấp hơn</w:t>
      </w:r>
      <w:r w:rsidR="00546A42" w:rsidRPr="00614BA5">
        <w:rPr>
          <w:sz w:val="28"/>
          <w:szCs w:val="28"/>
          <w:lang w:val="nl-NL" w:eastAsia="en-GB"/>
        </w:rPr>
        <w:t xml:space="preserve"> bình quân cả năm và </w:t>
      </w:r>
      <w:r w:rsidR="00CA5028" w:rsidRPr="00614BA5">
        <w:rPr>
          <w:sz w:val="28"/>
          <w:szCs w:val="28"/>
          <w:lang w:val="nl-NL" w:eastAsia="en-GB"/>
        </w:rPr>
        <w:t xml:space="preserve">mức tăng </w:t>
      </w:r>
      <w:r w:rsidR="001C077D" w:rsidRPr="00614BA5">
        <w:rPr>
          <w:sz w:val="28"/>
          <w:szCs w:val="28"/>
          <w:lang w:val="nl-NL" w:eastAsia="en-GB"/>
        </w:rPr>
        <w:t>tương đương</w:t>
      </w:r>
      <w:r w:rsidR="00546A42" w:rsidRPr="00614BA5">
        <w:rPr>
          <w:sz w:val="28"/>
          <w:szCs w:val="28"/>
          <w:lang w:val="nl-NL" w:eastAsia="en-GB"/>
        </w:rPr>
        <w:t xml:space="preserve"> so với cùng kỳ</w:t>
      </w:r>
      <w:r w:rsidR="007716ED" w:rsidRPr="00614BA5">
        <w:rPr>
          <w:sz w:val="28"/>
          <w:szCs w:val="28"/>
          <w:lang w:val="nl-NL" w:eastAsia="en-GB"/>
        </w:rPr>
        <w:t xml:space="preserve"> </w:t>
      </w:r>
      <w:r w:rsidR="007716ED" w:rsidRPr="00614BA5">
        <w:rPr>
          <w:i/>
          <w:sz w:val="28"/>
          <w:szCs w:val="28"/>
          <w:lang w:val="en-GB" w:eastAsia="en-GB"/>
        </w:rPr>
        <w:t xml:space="preserve">(Quý I/2023 tăng </w:t>
      </w:r>
      <w:r w:rsidR="007716ED" w:rsidRPr="00614BA5">
        <w:rPr>
          <w:b/>
          <w:i/>
          <w:sz w:val="28"/>
          <w:szCs w:val="28"/>
          <w:lang w:val="en-GB" w:eastAsia="en-GB"/>
        </w:rPr>
        <w:t>3,98</w:t>
      </w:r>
      <w:r w:rsidR="007716ED" w:rsidRPr="00614BA5">
        <w:rPr>
          <w:i/>
          <w:sz w:val="28"/>
          <w:szCs w:val="28"/>
          <w:lang w:val="en-GB" w:eastAsia="en-GB"/>
        </w:rPr>
        <w:t>% so với Quý I/2022)</w:t>
      </w:r>
      <w:r w:rsidR="00546A42" w:rsidRPr="00614BA5">
        <w:rPr>
          <w:sz w:val="28"/>
          <w:szCs w:val="28"/>
          <w:lang w:val="nl-NL" w:eastAsia="en-GB"/>
        </w:rPr>
        <w:t xml:space="preserve">, </w:t>
      </w:r>
      <w:r w:rsidR="00095300" w:rsidRPr="00614BA5">
        <w:rPr>
          <w:sz w:val="28"/>
          <w:szCs w:val="28"/>
          <w:lang w:val="vi-VN" w:eastAsia="en-GB"/>
        </w:rPr>
        <w:t xml:space="preserve">những </w:t>
      </w:r>
      <w:r w:rsidR="00095300" w:rsidRPr="00614BA5">
        <w:rPr>
          <w:sz w:val="28"/>
          <w:szCs w:val="28"/>
          <w:lang w:val="nl-NL" w:eastAsia="en-GB"/>
        </w:rPr>
        <w:t xml:space="preserve">tháng đầu năm </w:t>
      </w:r>
      <w:r w:rsidR="00095300" w:rsidRPr="00614BA5">
        <w:rPr>
          <w:sz w:val="28"/>
          <w:szCs w:val="28"/>
          <w:lang w:val="vi-VN" w:eastAsia="en-GB"/>
        </w:rPr>
        <w:t>các</w:t>
      </w:r>
      <w:r w:rsidR="00095300" w:rsidRPr="00614BA5">
        <w:rPr>
          <w:sz w:val="28"/>
          <w:szCs w:val="28"/>
          <w:lang w:val="nl-NL" w:eastAsia="en-GB"/>
        </w:rPr>
        <w:t xml:space="preserve"> công trình chưa thực hiện </w:t>
      </w:r>
      <w:r w:rsidR="00095300" w:rsidRPr="00614BA5">
        <w:rPr>
          <w:sz w:val="28"/>
          <w:szCs w:val="28"/>
          <w:lang w:val="vi-VN" w:eastAsia="en-GB"/>
        </w:rPr>
        <w:t xml:space="preserve">được </w:t>
      </w:r>
      <w:r w:rsidR="00095300" w:rsidRPr="00614BA5">
        <w:rPr>
          <w:sz w:val="28"/>
          <w:szCs w:val="28"/>
          <w:lang w:val="nl-NL" w:eastAsia="en-GB"/>
        </w:rPr>
        <w:t>nhiều khối lượng</w:t>
      </w:r>
      <w:r w:rsidR="00124A08" w:rsidRPr="00614BA5">
        <w:rPr>
          <w:sz w:val="28"/>
          <w:szCs w:val="28"/>
          <w:lang w:eastAsia="en-GB"/>
        </w:rPr>
        <w:t xml:space="preserve">, </w:t>
      </w:r>
      <w:r w:rsidR="00124A08" w:rsidRPr="00614BA5">
        <w:rPr>
          <w:sz w:val="28"/>
          <w:szCs w:val="28"/>
          <w:lang w:val="nl-NL" w:eastAsia="en-GB"/>
        </w:rPr>
        <w:t>phần lớn là thời gian chuẩn bị đầu tư, thiết kế công trình nên tỷ lệ giải ngân thấp làm cho tăng trưởng thấp.</w:t>
      </w:r>
    </w:p>
    <w:p w14:paraId="67BF535D" w14:textId="77777777" w:rsidR="004B58B2" w:rsidRPr="00716AB5" w:rsidRDefault="004B58B2" w:rsidP="003D3DAC">
      <w:pPr>
        <w:spacing w:before="120" w:after="120"/>
        <w:ind w:firstLine="720"/>
        <w:jc w:val="both"/>
        <w:rPr>
          <w:sz w:val="28"/>
          <w:szCs w:val="28"/>
          <w:lang w:val="nl-NL" w:eastAsia="en-GB"/>
        </w:rPr>
      </w:pPr>
      <w:r w:rsidRPr="00716AB5">
        <w:rPr>
          <w:b/>
          <w:i/>
          <w:sz w:val="28"/>
          <w:szCs w:val="28"/>
          <w:lang w:val="nl-NL" w:eastAsia="en-GB"/>
        </w:rPr>
        <w:t>1.3</w:t>
      </w:r>
      <w:r w:rsidR="00AC5FED" w:rsidRPr="00716AB5">
        <w:rPr>
          <w:b/>
          <w:i/>
          <w:sz w:val="28"/>
          <w:szCs w:val="28"/>
          <w:lang w:val="nl-NL" w:eastAsia="en-GB"/>
        </w:rPr>
        <w:t>.</w:t>
      </w:r>
      <w:r w:rsidR="00095300" w:rsidRPr="00716AB5">
        <w:rPr>
          <w:b/>
          <w:i/>
          <w:sz w:val="28"/>
          <w:szCs w:val="28"/>
          <w:lang w:val="nl-NL" w:eastAsia="en-GB"/>
        </w:rPr>
        <w:t xml:space="preserve"> Khu vực </w:t>
      </w:r>
      <w:r w:rsidRPr="00716AB5">
        <w:rPr>
          <w:b/>
          <w:i/>
          <w:sz w:val="28"/>
          <w:szCs w:val="28"/>
          <w:lang w:val="nl-NL" w:eastAsia="en-GB"/>
        </w:rPr>
        <w:t>Thương mại - Dịch vụ (kể cả thu</w:t>
      </w:r>
      <w:r w:rsidR="00AC5FED" w:rsidRPr="00716AB5">
        <w:rPr>
          <w:b/>
          <w:i/>
          <w:sz w:val="28"/>
          <w:szCs w:val="28"/>
          <w:lang w:val="nl-NL" w:eastAsia="en-GB"/>
        </w:rPr>
        <w:t>ế</w:t>
      </w:r>
      <w:r w:rsidRPr="00716AB5">
        <w:rPr>
          <w:b/>
          <w:i/>
          <w:sz w:val="28"/>
          <w:szCs w:val="28"/>
          <w:lang w:val="nl-NL" w:eastAsia="en-GB"/>
        </w:rPr>
        <w:t>)</w:t>
      </w:r>
      <w:r w:rsidR="00CA5028" w:rsidRPr="00716AB5">
        <w:rPr>
          <w:b/>
          <w:i/>
          <w:sz w:val="28"/>
          <w:szCs w:val="28"/>
          <w:lang w:val="nl-NL" w:eastAsia="en-GB"/>
        </w:rPr>
        <w:t>:</w:t>
      </w:r>
      <w:r w:rsidR="00095300" w:rsidRPr="00716AB5">
        <w:rPr>
          <w:i/>
          <w:sz w:val="28"/>
          <w:szCs w:val="28"/>
          <w:lang w:val="nl-NL" w:eastAsia="en-GB"/>
        </w:rPr>
        <w:t xml:space="preserve"> </w:t>
      </w:r>
      <w:r w:rsidR="00095300" w:rsidRPr="00716AB5">
        <w:rPr>
          <w:sz w:val="28"/>
          <w:szCs w:val="28"/>
          <w:lang w:val="nl-NL" w:eastAsia="en-GB"/>
        </w:rPr>
        <w:t>tăng cao</w:t>
      </w:r>
      <w:r w:rsidR="00CA5028" w:rsidRPr="00716AB5">
        <w:rPr>
          <w:sz w:val="28"/>
          <w:szCs w:val="28"/>
          <w:lang w:val="nl-NL" w:eastAsia="en-GB"/>
        </w:rPr>
        <w:t xml:space="preserve"> nhất trong năm</w:t>
      </w:r>
      <w:r w:rsidR="007716ED" w:rsidRPr="00716AB5">
        <w:rPr>
          <w:sz w:val="28"/>
          <w:szCs w:val="28"/>
          <w:lang w:val="nl-NL" w:eastAsia="en-GB"/>
        </w:rPr>
        <w:t>, dự kiến tăng 16,06%</w:t>
      </w:r>
      <w:r w:rsidR="00CA5028" w:rsidRPr="00716AB5">
        <w:rPr>
          <w:sz w:val="28"/>
          <w:szCs w:val="28"/>
          <w:lang w:val="nl-NL" w:eastAsia="en-GB"/>
        </w:rPr>
        <w:t>,</w:t>
      </w:r>
      <w:r w:rsidR="00CA5028" w:rsidRPr="00614BA5">
        <w:rPr>
          <w:sz w:val="28"/>
          <w:szCs w:val="28"/>
          <w:lang w:val="nl-NL" w:eastAsia="en-GB"/>
        </w:rPr>
        <w:t xml:space="preserve"> cao hơn bình quân cả năm và cao hơn so với cùng kỳ </w:t>
      </w:r>
      <w:r w:rsidR="00CA5028" w:rsidRPr="00716AB5">
        <w:rPr>
          <w:i/>
          <w:sz w:val="28"/>
          <w:szCs w:val="28"/>
          <w:lang w:val="nl-NL" w:eastAsia="en-GB"/>
        </w:rPr>
        <w:t xml:space="preserve">(Quý I/2023 tăng </w:t>
      </w:r>
      <w:r w:rsidR="00CA5028" w:rsidRPr="00716AB5">
        <w:rPr>
          <w:b/>
          <w:i/>
          <w:sz w:val="28"/>
          <w:szCs w:val="28"/>
          <w:lang w:val="nl-NL" w:eastAsia="en-GB"/>
        </w:rPr>
        <w:t>7,16</w:t>
      </w:r>
      <w:r w:rsidR="00CA5028" w:rsidRPr="00716AB5">
        <w:rPr>
          <w:i/>
          <w:sz w:val="28"/>
          <w:szCs w:val="28"/>
          <w:lang w:val="nl-NL" w:eastAsia="en-GB"/>
        </w:rPr>
        <w:t>% so với Quý I/2022)</w:t>
      </w:r>
      <w:r w:rsidR="00CA5028" w:rsidRPr="00716AB5">
        <w:rPr>
          <w:sz w:val="28"/>
          <w:szCs w:val="28"/>
          <w:lang w:val="nl-NL" w:eastAsia="en-GB"/>
        </w:rPr>
        <w:t>.</w:t>
      </w:r>
      <w:r w:rsidR="00095300" w:rsidRPr="00716AB5">
        <w:rPr>
          <w:b/>
          <w:i/>
          <w:sz w:val="28"/>
          <w:szCs w:val="28"/>
          <w:lang w:val="nl-NL" w:eastAsia="en-GB"/>
        </w:rPr>
        <w:t xml:space="preserve"> </w:t>
      </w:r>
      <w:r w:rsidR="005862A0" w:rsidRPr="00716AB5">
        <w:rPr>
          <w:sz w:val="28"/>
          <w:szCs w:val="28"/>
          <w:lang w:val="nl-NL" w:eastAsia="en-GB"/>
        </w:rPr>
        <w:t>Trong quý này dự kiến nhu cầu hàng hoá tăng cao, các hoạt động thương mại sẽ sôi động hơn. Do nhu cầu tiêu dùng, mua sắm cùng với các hoạt động dịch vụ, vui chơi, giải trí của người dân tăng cao trong dịp</w:t>
      </w:r>
      <w:r w:rsidR="007716ED" w:rsidRPr="00716AB5">
        <w:rPr>
          <w:sz w:val="28"/>
          <w:szCs w:val="28"/>
          <w:lang w:val="nl-NL" w:eastAsia="en-GB"/>
        </w:rPr>
        <w:t xml:space="preserve"> lễ hội, tết Dương lịch,</w:t>
      </w:r>
      <w:r w:rsidR="005862A0" w:rsidRPr="00716AB5">
        <w:rPr>
          <w:sz w:val="28"/>
          <w:szCs w:val="28"/>
          <w:lang w:val="nl-NL" w:eastAsia="en-GB"/>
        </w:rPr>
        <w:t xml:space="preserve"> tết Nguyên đán 2024. Cùng với các hoạt động kích cầu tiêu dùng, thúc đẩy tăng trưởng nên dự kiến </w:t>
      </w:r>
      <w:r w:rsidR="007716ED" w:rsidRPr="00716AB5">
        <w:rPr>
          <w:sz w:val="28"/>
          <w:szCs w:val="28"/>
          <w:lang w:val="nl-NL" w:eastAsia="en-GB"/>
        </w:rPr>
        <w:t>Q</w:t>
      </w:r>
      <w:r w:rsidR="005862A0" w:rsidRPr="00716AB5">
        <w:rPr>
          <w:sz w:val="28"/>
          <w:szCs w:val="28"/>
          <w:lang w:val="nl-NL" w:eastAsia="en-GB"/>
        </w:rPr>
        <w:t xml:space="preserve">uý I lĩnh vực thương mại sẽ đạt được mức tăng trưởng cao. Dự kiến sẽ có 02 siêu thị mới đi vào hoạt động </w:t>
      </w:r>
      <w:r w:rsidR="005862A0" w:rsidRPr="00716AB5">
        <w:rPr>
          <w:i/>
          <w:sz w:val="28"/>
          <w:szCs w:val="28"/>
          <w:lang w:val="nl-NL" w:eastAsia="en-GB"/>
        </w:rPr>
        <w:t>(Go! Thanh Bình và Go! Lấp Vò)</w:t>
      </w:r>
      <w:r w:rsidR="005862A0" w:rsidRPr="00716AB5">
        <w:rPr>
          <w:sz w:val="28"/>
          <w:szCs w:val="28"/>
          <w:lang w:val="nl-NL" w:eastAsia="en-GB"/>
        </w:rPr>
        <w:t>.</w:t>
      </w:r>
    </w:p>
    <w:p w14:paraId="31EE0588" w14:textId="77777777" w:rsidR="00827C5E" w:rsidRPr="00716AB5" w:rsidRDefault="00827C5E" w:rsidP="003D3DAC">
      <w:pPr>
        <w:spacing w:before="120" w:after="120"/>
        <w:ind w:firstLine="720"/>
        <w:jc w:val="both"/>
        <w:rPr>
          <w:sz w:val="28"/>
          <w:szCs w:val="28"/>
          <w:lang w:val="vi-VN" w:eastAsia="en-GB"/>
        </w:rPr>
      </w:pPr>
      <w:r w:rsidRPr="00716AB5">
        <w:rPr>
          <w:b/>
          <w:sz w:val="28"/>
          <w:szCs w:val="28"/>
          <w:lang w:val="nl-NL" w:eastAsia="en-GB"/>
        </w:rPr>
        <w:t>2. Tăng trưởng Quý II:</w:t>
      </w:r>
      <w:r w:rsidRPr="00716AB5">
        <w:rPr>
          <w:sz w:val="28"/>
          <w:szCs w:val="28"/>
          <w:lang w:val="nl-NL" w:eastAsia="en-GB"/>
        </w:rPr>
        <w:t xml:space="preserve"> </w:t>
      </w:r>
      <w:r w:rsidR="001C077D" w:rsidRPr="00614BA5">
        <w:rPr>
          <w:sz w:val="28"/>
          <w:szCs w:val="28"/>
          <w:lang w:val="vi-VN" w:eastAsia="en-GB"/>
        </w:rPr>
        <w:t>Ư</w:t>
      </w:r>
      <w:r w:rsidR="001C077D" w:rsidRPr="00716AB5">
        <w:rPr>
          <w:sz w:val="28"/>
          <w:szCs w:val="28"/>
          <w:lang w:val="nl-NL" w:eastAsia="en-GB"/>
        </w:rPr>
        <w:t xml:space="preserve">ớc tăng </w:t>
      </w:r>
      <w:r w:rsidR="001C077D" w:rsidRPr="00716AB5">
        <w:rPr>
          <w:b/>
          <w:sz w:val="28"/>
          <w:szCs w:val="28"/>
          <w:lang w:val="nl-NL" w:eastAsia="en-GB"/>
        </w:rPr>
        <w:t>6,51%</w:t>
      </w:r>
      <w:r w:rsidR="001C077D" w:rsidRPr="00716AB5">
        <w:rPr>
          <w:sz w:val="28"/>
          <w:szCs w:val="28"/>
          <w:lang w:val="nl-NL" w:eastAsia="en-GB"/>
        </w:rPr>
        <w:t xml:space="preserve"> so với Quý II/2023 </w:t>
      </w:r>
      <w:r w:rsidR="001C077D" w:rsidRPr="00716AB5">
        <w:rPr>
          <w:i/>
          <w:sz w:val="28"/>
          <w:szCs w:val="28"/>
          <w:lang w:val="nl-NL" w:eastAsia="en-GB"/>
        </w:rPr>
        <w:t>(cùng kỳ Quý II/2023 tăng 5,64% so với Quý I/2022)</w:t>
      </w:r>
      <w:r w:rsidR="001C077D" w:rsidRPr="00716AB5">
        <w:rPr>
          <w:sz w:val="28"/>
          <w:szCs w:val="28"/>
          <w:lang w:val="nl-NL" w:eastAsia="en-GB"/>
        </w:rPr>
        <w:t xml:space="preserve">, tăng trưởng </w:t>
      </w:r>
      <w:r w:rsidR="001C077D" w:rsidRPr="00716AB5">
        <w:rPr>
          <w:b/>
          <w:sz w:val="28"/>
          <w:szCs w:val="28"/>
          <w:lang w:val="nl-NL" w:eastAsia="en-GB"/>
        </w:rPr>
        <w:t>cao hơn</w:t>
      </w:r>
      <w:r w:rsidR="001C077D" w:rsidRPr="00716AB5">
        <w:rPr>
          <w:sz w:val="28"/>
          <w:szCs w:val="28"/>
          <w:lang w:val="nl-NL" w:eastAsia="en-GB"/>
        </w:rPr>
        <w:t xml:space="preserve"> so với cùng kỳ và </w:t>
      </w:r>
      <w:r w:rsidR="001C077D" w:rsidRPr="00716AB5">
        <w:rPr>
          <w:b/>
          <w:sz w:val="28"/>
          <w:szCs w:val="28"/>
          <w:lang w:val="nl-NL" w:eastAsia="en-GB"/>
        </w:rPr>
        <w:t xml:space="preserve">thấp hơn </w:t>
      </w:r>
      <w:r w:rsidR="001C077D" w:rsidRPr="00716AB5">
        <w:rPr>
          <w:sz w:val="28"/>
          <w:szCs w:val="28"/>
          <w:lang w:val="nl-NL" w:eastAsia="en-GB"/>
        </w:rPr>
        <w:t xml:space="preserve">bình quân cả năm, trong đó, Khu vực Nông - lâm - thủy sản tăng: </w:t>
      </w:r>
      <w:r w:rsidR="001C077D" w:rsidRPr="00716AB5">
        <w:rPr>
          <w:sz w:val="28"/>
          <w:szCs w:val="28"/>
          <w:lang w:val="nl-NL" w:eastAsia="en-GB"/>
        </w:rPr>
        <w:lastRenderedPageBreak/>
        <w:t xml:space="preserve">5,78%, </w:t>
      </w:r>
      <w:r w:rsidR="001C077D" w:rsidRPr="00716AB5">
        <w:rPr>
          <w:sz w:val="28"/>
          <w:szCs w:val="28"/>
          <w:lang w:val="nl-NL"/>
        </w:rPr>
        <w:t>Khu vực Công nghiệp - Xây dựng</w:t>
      </w:r>
      <w:r w:rsidR="001C077D" w:rsidRPr="00716AB5">
        <w:rPr>
          <w:sz w:val="28"/>
          <w:szCs w:val="28"/>
          <w:lang w:val="nl-NL" w:eastAsia="en-GB"/>
        </w:rPr>
        <w:t xml:space="preserve">: tăng 2,89% </w:t>
      </w:r>
      <w:r w:rsidR="001C077D" w:rsidRPr="00716AB5">
        <w:rPr>
          <w:i/>
          <w:sz w:val="28"/>
          <w:szCs w:val="28"/>
          <w:lang w:val="nl-NL"/>
        </w:rPr>
        <w:t xml:space="preserve">(Công nghiệp tăng 2,04%, Xây dựng tăng </w:t>
      </w:r>
      <w:r w:rsidR="00C07518" w:rsidRPr="00716AB5">
        <w:rPr>
          <w:i/>
          <w:sz w:val="28"/>
          <w:szCs w:val="28"/>
          <w:lang w:val="nl-NL"/>
        </w:rPr>
        <w:t>7,20</w:t>
      </w:r>
      <w:r w:rsidR="001C077D" w:rsidRPr="00716AB5">
        <w:rPr>
          <w:i/>
          <w:sz w:val="28"/>
          <w:szCs w:val="28"/>
          <w:lang w:val="nl-NL"/>
        </w:rPr>
        <w:t>%)</w:t>
      </w:r>
      <w:r w:rsidR="001C077D" w:rsidRPr="00716AB5">
        <w:rPr>
          <w:sz w:val="28"/>
          <w:szCs w:val="28"/>
          <w:lang w:val="nl-NL" w:eastAsia="en-GB"/>
        </w:rPr>
        <w:t xml:space="preserve">; </w:t>
      </w:r>
      <w:r w:rsidR="001C077D" w:rsidRPr="00716AB5">
        <w:rPr>
          <w:sz w:val="28"/>
          <w:szCs w:val="28"/>
          <w:lang w:val="nl-NL"/>
        </w:rPr>
        <w:t xml:space="preserve">Khu vực Thương mại - Dịch vụ (kể cả </w:t>
      </w:r>
      <w:r w:rsidR="0063262D" w:rsidRPr="00716AB5">
        <w:rPr>
          <w:sz w:val="28"/>
          <w:szCs w:val="28"/>
          <w:lang w:val="nl-NL"/>
        </w:rPr>
        <w:t>thuế</w:t>
      </w:r>
      <w:r w:rsidR="001C077D" w:rsidRPr="00716AB5">
        <w:rPr>
          <w:sz w:val="28"/>
          <w:szCs w:val="28"/>
          <w:lang w:val="nl-NL"/>
        </w:rPr>
        <w:t xml:space="preserve">) </w:t>
      </w:r>
      <w:r w:rsidR="001C077D" w:rsidRPr="00716AB5">
        <w:rPr>
          <w:sz w:val="28"/>
          <w:szCs w:val="28"/>
          <w:lang w:val="nl-NL" w:eastAsia="en-GB"/>
        </w:rPr>
        <w:t>tăng: 8,79%.</w:t>
      </w:r>
      <w:r w:rsidRPr="00614BA5">
        <w:rPr>
          <w:sz w:val="28"/>
          <w:szCs w:val="28"/>
          <w:lang w:val="vi-VN" w:eastAsia="en-GB"/>
        </w:rPr>
        <w:t xml:space="preserve"> Theo đó:</w:t>
      </w:r>
    </w:p>
    <w:p w14:paraId="1356F7B8" w14:textId="77777777" w:rsidR="00CE7952" w:rsidRPr="00716AB5" w:rsidRDefault="00095300" w:rsidP="003D3DAC">
      <w:pPr>
        <w:spacing w:before="120" w:after="120"/>
        <w:ind w:firstLine="720"/>
        <w:jc w:val="both"/>
        <w:rPr>
          <w:i/>
          <w:sz w:val="28"/>
          <w:szCs w:val="28"/>
          <w:lang w:val="vi-VN" w:eastAsia="en-GB"/>
        </w:rPr>
      </w:pPr>
      <w:r w:rsidRPr="00716AB5">
        <w:rPr>
          <w:i/>
          <w:sz w:val="28"/>
          <w:szCs w:val="28"/>
          <w:lang w:val="vi-VN" w:eastAsia="en-GB"/>
        </w:rPr>
        <w:t xml:space="preserve">Trong quý này dự kiến nhu </w:t>
      </w:r>
      <w:r w:rsidR="00CE7952" w:rsidRPr="00716AB5">
        <w:rPr>
          <w:i/>
          <w:sz w:val="28"/>
          <w:szCs w:val="28"/>
          <w:lang w:val="vi-VN" w:eastAsia="en-GB"/>
        </w:rPr>
        <w:t xml:space="preserve">cầu trên thế giới tiếp tục tăng, trong đó, khu vực công nghiệp dự báo sẽ chuyển biến tích cực, nhất là ngành công nghiệp chế biến, chế tạo; ngành xây dựng cũng tăng mạnh; khu vực thương mại - dịch vụ dự báo tiếp tục có mức tăng trưởng cao hơn so với cùng kỳ; khu vực nông, lâm nghiệp và thủy sản </w:t>
      </w:r>
      <w:r w:rsidR="00154EDC" w:rsidRPr="00716AB5">
        <w:rPr>
          <w:i/>
          <w:sz w:val="28"/>
          <w:szCs w:val="28"/>
          <w:lang w:val="vi-VN" w:eastAsia="en-GB"/>
        </w:rPr>
        <w:t>tiếp phát huy vai trò nền tảng, tiếp tục có mức</w:t>
      </w:r>
      <w:r w:rsidR="00CE7952" w:rsidRPr="00716AB5">
        <w:rPr>
          <w:i/>
          <w:sz w:val="28"/>
          <w:szCs w:val="28"/>
          <w:lang w:val="vi-VN" w:eastAsia="en-GB"/>
        </w:rPr>
        <w:t xml:space="preserve"> tăng trưởng khá tốt</w:t>
      </w:r>
      <w:r w:rsidR="00154EDC" w:rsidRPr="00716AB5">
        <w:rPr>
          <w:i/>
          <w:sz w:val="28"/>
          <w:szCs w:val="28"/>
          <w:lang w:val="vi-VN" w:eastAsia="en-GB"/>
        </w:rPr>
        <w:t>.</w:t>
      </w:r>
    </w:p>
    <w:p w14:paraId="0A6A01FF" w14:textId="77777777" w:rsidR="00DE1249" w:rsidRPr="00C454A0" w:rsidRDefault="001710B9" w:rsidP="003D3DAC">
      <w:pPr>
        <w:widowControl w:val="0"/>
        <w:spacing w:before="120" w:after="120"/>
        <w:ind w:firstLine="720"/>
        <w:jc w:val="both"/>
        <w:rPr>
          <w:sz w:val="28"/>
          <w:szCs w:val="28"/>
          <w:lang w:val="vi-VN" w:eastAsia="en-GB"/>
        </w:rPr>
      </w:pPr>
      <w:r w:rsidRPr="00C454A0">
        <w:rPr>
          <w:b/>
          <w:i/>
          <w:sz w:val="28"/>
          <w:szCs w:val="28"/>
          <w:lang w:val="vi-VN" w:eastAsia="en-GB"/>
        </w:rPr>
        <w:t>2.1.</w:t>
      </w:r>
      <w:r w:rsidR="00095300" w:rsidRPr="00C454A0">
        <w:rPr>
          <w:b/>
          <w:i/>
          <w:sz w:val="28"/>
          <w:szCs w:val="28"/>
          <w:lang w:val="vi-VN" w:eastAsia="en-GB"/>
        </w:rPr>
        <w:t xml:space="preserve"> </w:t>
      </w:r>
      <w:r w:rsidRPr="00C454A0">
        <w:rPr>
          <w:b/>
          <w:i/>
          <w:sz w:val="28"/>
          <w:szCs w:val="28"/>
          <w:lang w:val="vi-VN" w:eastAsia="en-GB"/>
        </w:rPr>
        <w:t>Khu vực Nông - lâm - thủy sản</w:t>
      </w:r>
      <w:r w:rsidRPr="00C454A0">
        <w:rPr>
          <w:b/>
          <w:sz w:val="28"/>
          <w:szCs w:val="28"/>
          <w:lang w:val="vi-VN" w:eastAsia="en-GB"/>
        </w:rPr>
        <w:t xml:space="preserve"> </w:t>
      </w:r>
      <w:r w:rsidR="00C61822" w:rsidRPr="00C454A0">
        <w:rPr>
          <w:sz w:val="28"/>
          <w:szCs w:val="28"/>
          <w:lang w:val="vi-VN" w:eastAsia="en-GB"/>
        </w:rPr>
        <w:t>là mức tăng trưởng cao nhất trong năm,</w:t>
      </w:r>
      <w:r w:rsidR="00C61822" w:rsidRPr="00C454A0">
        <w:rPr>
          <w:b/>
          <w:sz w:val="28"/>
          <w:szCs w:val="28"/>
          <w:lang w:val="vi-VN" w:eastAsia="en-GB"/>
        </w:rPr>
        <w:t xml:space="preserve"> </w:t>
      </w:r>
      <w:r w:rsidR="00095300" w:rsidRPr="00614BA5">
        <w:rPr>
          <w:sz w:val="28"/>
          <w:szCs w:val="28"/>
          <w:lang w:val="vi-VN" w:eastAsia="en-GB"/>
        </w:rPr>
        <w:t>dự kiến</w:t>
      </w:r>
      <w:r w:rsidR="00095300" w:rsidRPr="00C454A0">
        <w:rPr>
          <w:sz w:val="28"/>
          <w:szCs w:val="28"/>
          <w:lang w:val="vi-VN" w:eastAsia="en-GB"/>
        </w:rPr>
        <w:t xml:space="preserve"> tăng trưởng</w:t>
      </w:r>
      <w:r w:rsidR="00C61822" w:rsidRPr="00C454A0">
        <w:rPr>
          <w:sz w:val="28"/>
          <w:szCs w:val="28"/>
          <w:lang w:val="vi-VN" w:eastAsia="en-GB"/>
        </w:rPr>
        <w:t xml:space="preserve"> </w:t>
      </w:r>
      <w:r w:rsidR="00095300" w:rsidRPr="00C454A0">
        <w:rPr>
          <w:b/>
          <w:sz w:val="28"/>
          <w:szCs w:val="28"/>
          <w:lang w:val="vi-VN" w:eastAsia="en-GB"/>
        </w:rPr>
        <w:t>thấp hơn</w:t>
      </w:r>
      <w:r w:rsidR="00095300" w:rsidRPr="00C454A0">
        <w:rPr>
          <w:sz w:val="28"/>
          <w:szCs w:val="28"/>
          <w:lang w:val="vi-VN" w:eastAsia="en-GB"/>
        </w:rPr>
        <w:t xml:space="preserve"> so với cùng kỳ</w:t>
      </w:r>
      <w:r w:rsidR="00DE1249" w:rsidRPr="00C454A0">
        <w:rPr>
          <w:i/>
          <w:sz w:val="28"/>
          <w:szCs w:val="28"/>
          <w:lang w:val="vi-VN" w:eastAsia="en-GB"/>
        </w:rPr>
        <w:t xml:space="preserve"> (Quý II/2023 tăng </w:t>
      </w:r>
      <w:r w:rsidR="00DE1249" w:rsidRPr="00C454A0">
        <w:rPr>
          <w:b/>
          <w:i/>
          <w:sz w:val="28"/>
          <w:szCs w:val="28"/>
          <w:lang w:val="vi-VN" w:eastAsia="en-GB"/>
        </w:rPr>
        <w:t>6,33</w:t>
      </w:r>
      <w:r w:rsidR="00DE1249" w:rsidRPr="00C454A0">
        <w:rPr>
          <w:i/>
          <w:sz w:val="28"/>
          <w:szCs w:val="28"/>
          <w:lang w:val="vi-VN" w:eastAsia="en-GB"/>
        </w:rPr>
        <w:t xml:space="preserve">% so với Quý II/2022) </w:t>
      </w:r>
      <w:r w:rsidR="00095300" w:rsidRPr="00C454A0">
        <w:rPr>
          <w:sz w:val="28"/>
          <w:szCs w:val="28"/>
          <w:lang w:val="vi-VN" w:eastAsia="en-GB"/>
        </w:rPr>
        <w:t xml:space="preserve">và </w:t>
      </w:r>
      <w:r w:rsidRPr="00C454A0">
        <w:rPr>
          <w:b/>
          <w:sz w:val="28"/>
          <w:szCs w:val="28"/>
          <w:lang w:val="vi-VN" w:eastAsia="en-GB"/>
        </w:rPr>
        <w:t>cao</w:t>
      </w:r>
      <w:r w:rsidR="00095300" w:rsidRPr="00C454A0">
        <w:rPr>
          <w:b/>
          <w:sz w:val="28"/>
          <w:szCs w:val="28"/>
          <w:lang w:val="vi-VN" w:eastAsia="en-GB"/>
        </w:rPr>
        <w:t xml:space="preserve"> hơn</w:t>
      </w:r>
      <w:r w:rsidR="00095300" w:rsidRPr="00614BA5">
        <w:rPr>
          <w:sz w:val="28"/>
          <w:szCs w:val="28"/>
          <w:lang w:val="nl-NL" w:eastAsia="en-GB"/>
        </w:rPr>
        <w:t xml:space="preserve"> mức trung bình cả năm</w:t>
      </w:r>
      <w:r w:rsidR="00DE1249" w:rsidRPr="00C454A0">
        <w:rPr>
          <w:sz w:val="28"/>
          <w:szCs w:val="28"/>
          <w:lang w:val="vi-VN" w:eastAsia="en-GB"/>
        </w:rPr>
        <w:t>. Theo đó, Quý I</w:t>
      </w:r>
      <w:r w:rsidR="001325D7" w:rsidRPr="00C454A0">
        <w:rPr>
          <w:sz w:val="28"/>
          <w:szCs w:val="28"/>
          <w:lang w:val="vi-VN" w:eastAsia="en-GB"/>
        </w:rPr>
        <w:t>I</w:t>
      </w:r>
      <w:r w:rsidR="00DE1249" w:rsidRPr="00C454A0">
        <w:rPr>
          <w:sz w:val="28"/>
          <w:szCs w:val="28"/>
          <w:lang w:val="vi-VN" w:eastAsia="en-GB"/>
        </w:rPr>
        <w:t xml:space="preserve"> giá trị tăng thêm đạt </w:t>
      </w:r>
      <w:r w:rsidR="00DE1249" w:rsidRPr="00C454A0">
        <w:rPr>
          <w:b/>
          <w:sz w:val="28"/>
          <w:szCs w:val="28"/>
          <w:lang w:val="vi-VN" w:eastAsia="en-GB"/>
        </w:rPr>
        <w:t>2.738</w:t>
      </w:r>
      <w:r w:rsidR="00DE1249" w:rsidRPr="00C454A0">
        <w:rPr>
          <w:sz w:val="28"/>
          <w:szCs w:val="28"/>
          <w:lang w:val="vi-VN" w:eastAsia="en-GB"/>
        </w:rPr>
        <w:t xml:space="preserve"> tỷ đồng, tăng 5,78%, tương ứng giá trị sản xuất đạt 6.539 tỷ đồng; tăng </w:t>
      </w:r>
      <w:r w:rsidR="00B663EE" w:rsidRPr="00C454A0">
        <w:rPr>
          <w:sz w:val="28"/>
          <w:szCs w:val="28"/>
          <w:lang w:val="vi-VN" w:eastAsia="en-GB"/>
        </w:rPr>
        <w:t>5,22</w:t>
      </w:r>
      <w:r w:rsidR="00DE1249" w:rsidRPr="00C454A0">
        <w:rPr>
          <w:sz w:val="28"/>
          <w:szCs w:val="28"/>
          <w:lang w:val="vi-VN" w:eastAsia="en-GB"/>
        </w:rPr>
        <w:t>% so với cùng kỳ năm 2023. Cụ thể các ngành chủ lực như sau:</w:t>
      </w:r>
    </w:p>
    <w:p w14:paraId="1FDB574D" w14:textId="77777777" w:rsidR="001325D7" w:rsidRPr="00C454A0" w:rsidRDefault="001325D7" w:rsidP="003D3DAC">
      <w:pPr>
        <w:spacing w:before="120" w:after="120"/>
        <w:ind w:firstLine="720"/>
        <w:jc w:val="both"/>
        <w:rPr>
          <w:sz w:val="28"/>
          <w:szCs w:val="28"/>
          <w:lang w:val="vi-VN" w:eastAsia="en-GB"/>
        </w:rPr>
      </w:pPr>
      <w:r w:rsidRPr="00C454A0">
        <w:rPr>
          <w:sz w:val="28"/>
          <w:szCs w:val="28"/>
          <w:lang w:val="vi-VN" w:eastAsia="en-GB"/>
        </w:rPr>
        <w:t xml:space="preserve">- Giá trị sản xuất ngành nông nghiệp đạt 3.743 tỷ đồng, tăng </w:t>
      </w:r>
      <w:r w:rsidR="00B663EE" w:rsidRPr="00C454A0">
        <w:rPr>
          <w:sz w:val="28"/>
          <w:szCs w:val="28"/>
          <w:lang w:val="vi-VN" w:eastAsia="en-GB"/>
        </w:rPr>
        <w:t>9,07</w:t>
      </w:r>
      <w:r w:rsidRPr="00C454A0">
        <w:rPr>
          <w:sz w:val="28"/>
          <w:szCs w:val="28"/>
          <w:lang w:val="vi-VN" w:eastAsia="en-GB"/>
        </w:rPr>
        <w:t>% so với cùng kỳ năm 2023.</w:t>
      </w:r>
    </w:p>
    <w:p w14:paraId="3CB0D946" w14:textId="77777777" w:rsidR="00DE1249" w:rsidRPr="00C454A0" w:rsidRDefault="001325D7" w:rsidP="003D3DAC">
      <w:pPr>
        <w:widowControl w:val="0"/>
        <w:spacing w:before="120" w:after="120"/>
        <w:ind w:firstLine="720"/>
        <w:jc w:val="both"/>
        <w:rPr>
          <w:sz w:val="28"/>
          <w:szCs w:val="28"/>
          <w:lang w:val="vi-VN" w:eastAsia="en-GB"/>
        </w:rPr>
      </w:pPr>
      <w:r w:rsidRPr="00C454A0">
        <w:rPr>
          <w:sz w:val="28"/>
          <w:szCs w:val="28"/>
          <w:lang w:val="vi-VN" w:eastAsia="en-GB"/>
        </w:rPr>
        <w:t>+</w:t>
      </w:r>
      <w:r w:rsidR="00DE1249" w:rsidRPr="00C454A0">
        <w:rPr>
          <w:sz w:val="28"/>
          <w:szCs w:val="28"/>
          <w:lang w:val="vi-VN" w:eastAsia="en-GB"/>
        </w:rPr>
        <w:t xml:space="preserve"> Giá trị sản xuất ngành trồng trọt đạt 2.802 tỷ đồng, tăng 9,8% so cùng kỳ năm 2023 </w:t>
      </w:r>
      <w:r w:rsidR="00DE1249" w:rsidRPr="00C454A0">
        <w:rPr>
          <w:i/>
          <w:sz w:val="28"/>
          <w:szCs w:val="28"/>
          <w:lang w:val="vi-VN" w:eastAsia="en-GB"/>
        </w:rPr>
        <w:t>(cây hàng năm đạt 1.407 tỷ đồng, tăng 10,22% và cây lâu năm đạt 1.394 tỷ đồng, tăng 9,38%)</w:t>
      </w:r>
      <w:r w:rsidR="00DE1249" w:rsidRPr="00C454A0">
        <w:rPr>
          <w:sz w:val="28"/>
          <w:szCs w:val="28"/>
          <w:lang w:val="vi-VN" w:eastAsia="en-GB"/>
        </w:rPr>
        <w:t>. Theo đó, diện tích cho sản phẩm gia tăng, sản lượng của các loại cây lâu năm ở vụ thuận gia tăng (xoài).</w:t>
      </w:r>
    </w:p>
    <w:p w14:paraId="678C2406" w14:textId="77777777" w:rsidR="00DE1249" w:rsidRPr="00C454A0" w:rsidRDefault="001325D7" w:rsidP="003D3DAC">
      <w:pPr>
        <w:widowControl w:val="0"/>
        <w:spacing w:before="120" w:after="120"/>
        <w:ind w:firstLine="720"/>
        <w:jc w:val="both"/>
        <w:rPr>
          <w:sz w:val="28"/>
          <w:szCs w:val="28"/>
          <w:lang w:val="vi-VN" w:eastAsia="en-GB"/>
        </w:rPr>
      </w:pPr>
      <w:r w:rsidRPr="00C454A0">
        <w:rPr>
          <w:sz w:val="28"/>
          <w:szCs w:val="28"/>
          <w:lang w:val="vi-VN" w:eastAsia="en-GB"/>
        </w:rPr>
        <w:t>+</w:t>
      </w:r>
      <w:r w:rsidR="00DE1249" w:rsidRPr="00C454A0">
        <w:rPr>
          <w:sz w:val="28"/>
          <w:szCs w:val="28"/>
          <w:lang w:val="vi-VN" w:eastAsia="en-GB"/>
        </w:rPr>
        <w:t xml:space="preserve"> Giá trị sản xuất ngành chăn nuôi đạt 684 tỷ đồng, tăng 5% so cùng kỳ năm 2023. Theo đó, dự báo phát triển chăn nuôi trang trại quy mô lớn (gà, heo) sẽ tăng trong năm 2024 (tại các huyện Tam Nông, Tân Hồng, Lấp Vò, Tháp Mười, huyện Cao Lãnh) do có doanh nghiệp đã và đang xin chủ trương đầu tư phát triển chăn nuôi, xây dựng nhà máy sản xuất thức ăn chăn nuôi trong tỉnh.</w:t>
      </w:r>
    </w:p>
    <w:p w14:paraId="064EF2F8" w14:textId="77777777" w:rsidR="00DE1249" w:rsidRPr="00C454A0" w:rsidRDefault="00DE1249" w:rsidP="003D3DAC">
      <w:pPr>
        <w:widowControl w:val="0"/>
        <w:spacing w:before="120" w:after="120"/>
        <w:ind w:firstLine="720"/>
        <w:jc w:val="both"/>
        <w:rPr>
          <w:sz w:val="28"/>
          <w:szCs w:val="28"/>
          <w:lang w:val="vi-VN" w:eastAsia="en-GB"/>
        </w:rPr>
      </w:pPr>
      <w:r w:rsidRPr="00C454A0">
        <w:rPr>
          <w:sz w:val="28"/>
          <w:szCs w:val="28"/>
          <w:lang w:val="vi-VN" w:eastAsia="en-GB"/>
        </w:rPr>
        <w:t>- Giá trị sản xuất lâm nghiệp đạt trên 140 tỷ đồng, tương đối ổn định so ước thực hiện năm 2023.</w:t>
      </w:r>
    </w:p>
    <w:p w14:paraId="1DCBC014" w14:textId="77777777" w:rsidR="001325D7" w:rsidRPr="00C454A0" w:rsidRDefault="001325D7" w:rsidP="003D3DAC">
      <w:pPr>
        <w:widowControl w:val="0"/>
        <w:spacing w:before="120" w:after="120"/>
        <w:ind w:firstLine="720"/>
        <w:jc w:val="both"/>
        <w:rPr>
          <w:sz w:val="28"/>
          <w:szCs w:val="28"/>
          <w:lang w:val="vi-VN" w:eastAsia="en-GB"/>
        </w:rPr>
      </w:pPr>
      <w:r w:rsidRPr="00C454A0">
        <w:rPr>
          <w:sz w:val="28"/>
          <w:szCs w:val="28"/>
          <w:lang w:val="vi-VN" w:eastAsia="en-GB"/>
        </w:rPr>
        <w:t>- Giá trị sản xuất thủy sản đạt 2.655 tỷ đồng, tăng 0,5% so cùng kỳ, với sản lượng thủy sản ước đạt 138.550 tấn, trong đó giá trị sản xuất cá tra 1.711 tỷ đồng với sản lượng 105.000 tấn. Theo đó, sản lượng thủy sản thu hoạch ổn định và phục hồi so với cùng kỳ.</w:t>
      </w:r>
    </w:p>
    <w:p w14:paraId="2C948AA5" w14:textId="77777777" w:rsidR="00245DCB" w:rsidRPr="00C454A0" w:rsidRDefault="00245DCB" w:rsidP="003D3DAC">
      <w:pPr>
        <w:widowControl w:val="0"/>
        <w:spacing w:before="120" w:after="120"/>
        <w:ind w:firstLine="720"/>
        <w:jc w:val="both"/>
        <w:rPr>
          <w:sz w:val="28"/>
          <w:szCs w:val="28"/>
          <w:lang w:val="vi-VN" w:eastAsia="en-GB"/>
        </w:rPr>
      </w:pPr>
      <w:r w:rsidRPr="00C454A0">
        <w:rPr>
          <w:b/>
          <w:i/>
          <w:sz w:val="28"/>
          <w:szCs w:val="28"/>
          <w:lang w:val="vi-VN" w:eastAsia="en-GB"/>
        </w:rPr>
        <w:t>2.2. Khu vực Công nghiệp - Xây dựng</w:t>
      </w:r>
      <w:r w:rsidRPr="00C454A0">
        <w:rPr>
          <w:i/>
          <w:sz w:val="28"/>
          <w:szCs w:val="28"/>
          <w:lang w:val="vi-VN" w:eastAsia="en-GB"/>
        </w:rPr>
        <w:t xml:space="preserve"> </w:t>
      </w:r>
      <w:r w:rsidRPr="00614BA5">
        <w:rPr>
          <w:sz w:val="28"/>
          <w:szCs w:val="28"/>
          <w:lang w:val="vi-VN" w:eastAsia="en-GB"/>
        </w:rPr>
        <w:t>dự kiến</w:t>
      </w:r>
      <w:r w:rsidRPr="00C454A0">
        <w:rPr>
          <w:sz w:val="28"/>
          <w:szCs w:val="28"/>
          <w:lang w:val="vi-VN" w:eastAsia="en-GB"/>
        </w:rPr>
        <w:t xml:space="preserve"> tăng </w:t>
      </w:r>
      <w:r w:rsidR="002622D4" w:rsidRPr="00C454A0">
        <w:rPr>
          <w:sz w:val="28"/>
          <w:szCs w:val="28"/>
          <w:lang w:val="vi-VN" w:eastAsia="en-GB"/>
        </w:rPr>
        <w:t>2,89</w:t>
      </w:r>
      <w:r w:rsidRPr="00C454A0">
        <w:rPr>
          <w:sz w:val="28"/>
          <w:szCs w:val="28"/>
          <w:lang w:val="vi-VN" w:eastAsia="en-GB"/>
        </w:rPr>
        <w:t xml:space="preserve">% </w:t>
      </w:r>
      <w:r w:rsidRPr="00C454A0">
        <w:rPr>
          <w:i/>
          <w:sz w:val="28"/>
          <w:szCs w:val="28"/>
          <w:lang w:val="vi-VN" w:eastAsia="en-GB"/>
        </w:rPr>
        <w:t xml:space="preserve">(Quý II/2023 tăng </w:t>
      </w:r>
      <w:r w:rsidRPr="00C454A0">
        <w:rPr>
          <w:b/>
          <w:i/>
          <w:sz w:val="28"/>
          <w:szCs w:val="28"/>
          <w:lang w:val="vi-VN" w:eastAsia="en-GB"/>
        </w:rPr>
        <w:t>5,41</w:t>
      </w:r>
      <w:r w:rsidRPr="00C454A0">
        <w:rPr>
          <w:i/>
          <w:sz w:val="28"/>
          <w:szCs w:val="28"/>
          <w:lang w:val="vi-VN" w:eastAsia="en-GB"/>
        </w:rPr>
        <w:t>% so với Quý II/2022)</w:t>
      </w:r>
      <w:r w:rsidRPr="00C454A0">
        <w:rPr>
          <w:sz w:val="28"/>
          <w:szCs w:val="28"/>
          <w:lang w:val="vi-VN" w:eastAsia="en-GB"/>
        </w:rPr>
        <w:t xml:space="preserve">, mức tăng </w:t>
      </w:r>
      <w:r w:rsidR="002622D4" w:rsidRPr="00C454A0">
        <w:rPr>
          <w:b/>
          <w:sz w:val="28"/>
          <w:szCs w:val="28"/>
          <w:lang w:val="vi-VN" w:eastAsia="en-GB"/>
        </w:rPr>
        <w:t>thấp</w:t>
      </w:r>
      <w:r w:rsidRPr="00C454A0">
        <w:rPr>
          <w:b/>
          <w:sz w:val="28"/>
          <w:szCs w:val="28"/>
          <w:lang w:val="vi-VN" w:eastAsia="en-GB"/>
        </w:rPr>
        <w:t xml:space="preserve"> hơn</w:t>
      </w:r>
      <w:r w:rsidRPr="00C454A0">
        <w:rPr>
          <w:sz w:val="28"/>
          <w:szCs w:val="28"/>
          <w:lang w:val="vi-VN" w:eastAsia="en-GB"/>
        </w:rPr>
        <w:t xml:space="preserve"> so với cùng kỳ và </w:t>
      </w:r>
      <w:r w:rsidRPr="00C454A0">
        <w:rPr>
          <w:b/>
          <w:sz w:val="28"/>
          <w:szCs w:val="28"/>
          <w:lang w:val="vi-VN" w:eastAsia="en-GB"/>
        </w:rPr>
        <w:t>thấp hơn</w:t>
      </w:r>
      <w:r w:rsidRPr="00C454A0">
        <w:rPr>
          <w:sz w:val="28"/>
          <w:szCs w:val="28"/>
          <w:lang w:val="vi-VN" w:eastAsia="en-GB"/>
        </w:rPr>
        <w:t xml:space="preserve"> mức bình quân cả năm, tương ứng giá trị tăng thêm đạt </w:t>
      </w:r>
      <w:r w:rsidR="002622D4" w:rsidRPr="00C454A0">
        <w:rPr>
          <w:b/>
          <w:sz w:val="28"/>
          <w:szCs w:val="28"/>
          <w:lang w:val="vi-VN" w:eastAsia="en-GB"/>
        </w:rPr>
        <w:t>3.860</w:t>
      </w:r>
      <w:r w:rsidRPr="00C454A0">
        <w:rPr>
          <w:sz w:val="28"/>
          <w:szCs w:val="28"/>
          <w:lang w:val="vi-VN" w:eastAsia="en-GB"/>
        </w:rPr>
        <w:t xml:space="preserve"> tỷ đồng.</w:t>
      </w:r>
    </w:p>
    <w:p w14:paraId="5997AB70" w14:textId="77777777" w:rsidR="00245DCB" w:rsidRPr="00C454A0" w:rsidRDefault="00245DCB" w:rsidP="003D3DAC">
      <w:pPr>
        <w:spacing w:before="120" w:after="120"/>
        <w:ind w:firstLine="720"/>
        <w:jc w:val="both"/>
        <w:rPr>
          <w:sz w:val="28"/>
          <w:szCs w:val="28"/>
          <w:lang w:val="vi-VN" w:eastAsia="en-GB"/>
        </w:rPr>
      </w:pPr>
      <w:r w:rsidRPr="00C454A0">
        <w:rPr>
          <w:i/>
          <w:sz w:val="28"/>
          <w:szCs w:val="28"/>
          <w:lang w:val="vi-VN" w:eastAsia="en-GB"/>
        </w:rPr>
        <w:t xml:space="preserve">a) Ngành Công nghiệp: </w:t>
      </w:r>
      <w:r w:rsidRPr="00C454A0">
        <w:rPr>
          <w:sz w:val="28"/>
          <w:szCs w:val="28"/>
          <w:lang w:val="vi-VN" w:eastAsia="en-GB"/>
        </w:rPr>
        <w:t>dự kiến</w:t>
      </w:r>
      <w:r w:rsidRPr="00C454A0">
        <w:rPr>
          <w:i/>
          <w:sz w:val="28"/>
          <w:szCs w:val="28"/>
          <w:lang w:val="vi-VN" w:eastAsia="en-GB"/>
        </w:rPr>
        <w:t xml:space="preserve"> </w:t>
      </w:r>
      <w:r w:rsidRPr="00C454A0">
        <w:rPr>
          <w:sz w:val="28"/>
          <w:szCs w:val="28"/>
          <w:lang w:val="vi-VN" w:eastAsia="en-GB"/>
        </w:rPr>
        <w:t xml:space="preserve">tăng </w:t>
      </w:r>
      <w:r w:rsidR="002622D4" w:rsidRPr="00C454A0">
        <w:rPr>
          <w:sz w:val="28"/>
          <w:szCs w:val="28"/>
          <w:lang w:val="vi-VN" w:eastAsia="en-GB"/>
        </w:rPr>
        <w:t>2,04</w:t>
      </w:r>
      <w:r w:rsidRPr="00C454A0">
        <w:rPr>
          <w:sz w:val="28"/>
          <w:szCs w:val="28"/>
          <w:lang w:val="vi-VN" w:eastAsia="en-GB"/>
        </w:rPr>
        <w:t>%</w:t>
      </w:r>
      <w:r w:rsidR="002622D4" w:rsidRPr="00C454A0">
        <w:rPr>
          <w:sz w:val="28"/>
          <w:szCs w:val="28"/>
          <w:lang w:val="vi-VN" w:eastAsia="en-GB"/>
        </w:rPr>
        <w:t>, mức tăng trưởng cao hơn Quý I, tuy nhiên,</w:t>
      </w:r>
      <w:r w:rsidRPr="00C454A0">
        <w:rPr>
          <w:sz w:val="28"/>
          <w:szCs w:val="28"/>
          <w:lang w:val="vi-VN" w:eastAsia="en-GB"/>
        </w:rPr>
        <w:t xml:space="preserve"> </w:t>
      </w:r>
      <w:r w:rsidRPr="00C454A0">
        <w:rPr>
          <w:b/>
          <w:sz w:val="28"/>
          <w:szCs w:val="28"/>
          <w:lang w:val="vi-VN" w:eastAsia="en-GB"/>
        </w:rPr>
        <w:t>thấp hơn</w:t>
      </w:r>
      <w:r w:rsidRPr="00C454A0">
        <w:rPr>
          <w:sz w:val="28"/>
          <w:szCs w:val="28"/>
          <w:lang w:val="vi-VN" w:eastAsia="en-GB"/>
        </w:rPr>
        <w:t xml:space="preserve"> bình quân cả năm và </w:t>
      </w:r>
      <w:r w:rsidR="002622D4" w:rsidRPr="00C454A0">
        <w:rPr>
          <w:b/>
          <w:sz w:val="28"/>
          <w:szCs w:val="28"/>
          <w:lang w:val="vi-VN" w:eastAsia="en-GB"/>
        </w:rPr>
        <w:t>thấp</w:t>
      </w:r>
      <w:r w:rsidRPr="00C454A0">
        <w:rPr>
          <w:b/>
          <w:sz w:val="28"/>
          <w:szCs w:val="28"/>
          <w:lang w:val="vi-VN" w:eastAsia="en-GB"/>
        </w:rPr>
        <w:t xml:space="preserve"> hơn</w:t>
      </w:r>
      <w:r w:rsidRPr="00C454A0">
        <w:rPr>
          <w:sz w:val="28"/>
          <w:szCs w:val="28"/>
          <w:lang w:val="vi-VN" w:eastAsia="en-GB"/>
        </w:rPr>
        <w:t xml:space="preserve"> mức tăng trưởng so với cùng kỳ</w:t>
      </w:r>
      <w:r w:rsidRPr="00C454A0">
        <w:rPr>
          <w:i/>
          <w:sz w:val="28"/>
          <w:szCs w:val="28"/>
          <w:lang w:val="vi-VN" w:eastAsia="en-GB"/>
        </w:rPr>
        <w:t xml:space="preserve"> (Quý II/2023 tăng </w:t>
      </w:r>
      <w:r w:rsidRPr="00C454A0">
        <w:rPr>
          <w:b/>
          <w:i/>
          <w:sz w:val="28"/>
          <w:szCs w:val="28"/>
          <w:lang w:val="vi-VN" w:eastAsia="en-GB"/>
        </w:rPr>
        <w:t>5,06</w:t>
      </w:r>
      <w:r w:rsidRPr="00C454A0">
        <w:rPr>
          <w:i/>
          <w:sz w:val="28"/>
          <w:szCs w:val="28"/>
          <w:lang w:val="vi-VN" w:eastAsia="en-GB"/>
        </w:rPr>
        <w:t>% so với Quý II/2022)</w:t>
      </w:r>
      <w:r w:rsidRPr="00C454A0">
        <w:rPr>
          <w:sz w:val="28"/>
          <w:szCs w:val="28"/>
          <w:lang w:val="vi-VN" w:eastAsia="en-GB"/>
        </w:rPr>
        <w:t>.</w:t>
      </w:r>
      <w:r w:rsidR="00AB1C14" w:rsidRPr="00C454A0">
        <w:rPr>
          <w:sz w:val="28"/>
          <w:szCs w:val="28"/>
          <w:lang w:val="vi-VN" w:eastAsia="en-GB"/>
        </w:rPr>
        <w:t xml:space="preserve"> </w:t>
      </w:r>
      <w:r w:rsidRPr="00C454A0">
        <w:rPr>
          <w:sz w:val="28"/>
          <w:szCs w:val="28"/>
          <w:lang w:val="vi-VN" w:eastAsia="en-GB"/>
        </w:rPr>
        <w:t>Hoạt động sản xuất công nghiệp cũng dần ổn định, các doanh nghiệp đẩy mạnh thực hiện kế hoạch sản xuất và tăng công suất so với cùng kỳ và Quý I/2024. Dự kiến các dự án mới đưa vào hoạt động sẽ dần ổn định được dây truyền sản xuất, tìm kiếm thị trường tiêu thụ và có sản lượng sản xuất</w:t>
      </w:r>
      <w:r w:rsidRPr="00C454A0">
        <w:rPr>
          <w:i/>
          <w:sz w:val="28"/>
          <w:szCs w:val="28"/>
          <w:lang w:val="vi-VN" w:eastAsia="en-GB"/>
        </w:rPr>
        <w:t xml:space="preserve"> (tuy nhiên sản lượng còn hạn chế). </w:t>
      </w:r>
      <w:r w:rsidRPr="00C454A0">
        <w:rPr>
          <w:sz w:val="28"/>
          <w:szCs w:val="28"/>
          <w:lang w:val="vi-VN" w:eastAsia="en-GB"/>
        </w:rPr>
        <w:t xml:space="preserve">Trong quý </w:t>
      </w:r>
      <w:r w:rsidRPr="00C454A0">
        <w:rPr>
          <w:sz w:val="28"/>
          <w:szCs w:val="28"/>
          <w:lang w:val="vi-VN" w:eastAsia="en-GB"/>
        </w:rPr>
        <w:lastRenderedPageBreak/>
        <w:t>dự kiến đưa vào hoạt động Xưởng chế biến nông sản và kho lạnh bảo quản nông sản của Công ty TNHH công nghệ thực phẩm Việt Đức.</w:t>
      </w:r>
    </w:p>
    <w:p w14:paraId="2A98DD2D" w14:textId="77777777" w:rsidR="00095300" w:rsidRPr="00614BA5" w:rsidRDefault="00245DCB" w:rsidP="003D3DAC">
      <w:pPr>
        <w:widowControl w:val="0"/>
        <w:spacing w:before="120" w:after="120"/>
        <w:ind w:firstLine="720"/>
        <w:jc w:val="both"/>
        <w:rPr>
          <w:sz w:val="28"/>
          <w:szCs w:val="28"/>
          <w:lang w:val="nl-NL" w:eastAsia="en-GB"/>
        </w:rPr>
      </w:pPr>
      <w:r w:rsidRPr="00614BA5">
        <w:rPr>
          <w:i/>
          <w:sz w:val="28"/>
          <w:szCs w:val="28"/>
          <w:lang w:val="nl-NL" w:eastAsia="en-GB"/>
        </w:rPr>
        <w:t xml:space="preserve">b) Ngành xây dựng: </w:t>
      </w:r>
      <w:r w:rsidRPr="00614BA5">
        <w:rPr>
          <w:sz w:val="28"/>
          <w:szCs w:val="28"/>
          <w:lang w:val="nl-NL" w:eastAsia="en-GB"/>
        </w:rPr>
        <w:t xml:space="preserve">dự kiến tăng </w:t>
      </w:r>
      <w:r w:rsidR="008A13FF" w:rsidRPr="00614BA5">
        <w:rPr>
          <w:sz w:val="28"/>
          <w:szCs w:val="28"/>
          <w:lang w:val="nl-NL" w:eastAsia="en-GB"/>
        </w:rPr>
        <w:t>7,20</w:t>
      </w:r>
      <w:r w:rsidRPr="00614BA5">
        <w:rPr>
          <w:sz w:val="28"/>
          <w:szCs w:val="28"/>
          <w:lang w:val="nl-NL" w:eastAsia="en-GB"/>
        </w:rPr>
        <w:t>%,</w:t>
      </w:r>
      <w:r w:rsidR="00D43356" w:rsidRPr="00614BA5">
        <w:rPr>
          <w:sz w:val="28"/>
          <w:szCs w:val="28"/>
          <w:lang w:val="nl-NL" w:eastAsia="en-GB"/>
        </w:rPr>
        <w:t xml:space="preserve"> tăng mạnh so với Quý I nhưng </w:t>
      </w:r>
      <w:r w:rsidR="008A13FF" w:rsidRPr="00614BA5">
        <w:rPr>
          <w:b/>
          <w:sz w:val="28"/>
          <w:szCs w:val="28"/>
          <w:lang w:val="nl-NL" w:eastAsia="en-GB"/>
        </w:rPr>
        <w:t>thấp</w:t>
      </w:r>
      <w:r w:rsidRPr="00614BA5">
        <w:rPr>
          <w:b/>
          <w:sz w:val="28"/>
          <w:szCs w:val="28"/>
          <w:lang w:val="nl-NL" w:eastAsia="en-GB"/>
        </w:rPr>
        <w:t xml:space="preserve"> hơn</w:t>
      </w:r>
      <w:r w:rsidRPr="00614BA5">
        <w:rPr>
          <w:sz w:val="28"/>
          <w:szCs w:val="28"/>
          <w:lang w:val="nl-NL" w:eastAsia="en-GB"/>
        </w:rPr>
        <w:t xml:space="preserve"> bình quân cả năm và mức tăng </w:t>
      </w:r>
      <w:r w:rsidR="008A13FF" w:rsidRPr="00614BA5">
        <w:rPr>
          <w:b/>
          <w:sz w:val="28"/>
          <w:szCs w:val="28"/>
          <w:lang w:val="nl-NL" w:eastAsia="en-GB"/>
        </w:rPr>
        <w:t>tương đương</w:t>
      </w:r>
      <w:r w:rsidRPr="00614BA5">
        <w:rPr>
          <w:sz w:val="28"/>
          <w:szCs w:val="28"/>
          <w:lang w:val="nl-NL" w:eastAsia="en-GB"/>
        </w:rPr>
        <w:t xml:space="preserve"> so với cùng kỳ </w:t>
      </w:r>
      <w:r w:rsidRPr="00C454A0">
        <w:rPr>
          <w:i/>
          <w:sz w:val="28"/>
          <w:szCs w:val="28"/>
          <w:lang w:val="vi-VN" w:eastAsia="en-GB"/>
        </w:rPr>
        <w:t xml:space="preserve">(Quý II/2023 tăng </w:t>
      </w:r>
      <w:r w:rsidRPr="00C454A0">
        <w:rPr>
          <w:b/>
          <w:i/>
          <w:sz w:val="28"/>
          <w:szCs w:val="28"/>
          <w:lang w:val="vi-VN" w:eastAsia="en-GB"/>
        </w:rPr>
        <w:t>7,19</w:t>
      </w:r>
      <w:r w:rsidRPr="00C454A0">
        <w:rPr>
          <w:i/>
          <w:sz w:val="28"/>
          <w:szCs w:val="28"/>
          <w:lang w:val="vi-VN" w:eastAsia="en-GB"/>
        </w:rPr>
        <w:t>% so với Quý II/2022)</w:t>
      </w:r>
      <w:r w:rsidRPr="00614BA5">
        <w:rPr>
          <w:sz w:val="28"/>
          <w:szCs w:val="28"/>
          <w:lang w:val="nl-NL" w:eastAsia="en-GB"/>
        </w:rPr>
        <w:t>, h</w:t>
      </w:r>
      <w:r w:rsidR="00095300" w:rsidRPr="00614BA5">
        <w:rPr>
          <w:sz w:val="28"/>
          <w:szCs w:val="28"/>
          <w:lang w:val="nl-NL" w:eastAsia="en-GB"/>
        </w:rPr>
        <w:t>oạt động của ngành xây dựng</w:t>
      </w:r>
      <w:r w:rsidR="00095300" w:rsidRPr="00614BA5">
        <w:rPr>
          <w:sz w:val="28"/>
          <w:szCs w:val="28"/>
          <w:lang w:val="vi-VN" w:eastAsia="en-GB"/>
        </w:rPr>
        <w:t xml:space="preserve"> dự kiến sẽ tăng</w:t>
      </w:r>
      <w:r w:rsidR="00095300" w:rsidRPr="00614BA5">
        <w:rPr>
          <w:sz w:val="28"/>
          <w:szCs w:val="28"/>
          <w:lang w:val="nl-NL" w:eastAsia="en-GB"/>
        </w:rPr>
        <w:t xml:space="preserve"> mạnh do vốn đầu tư đã được giải ngân</w:t>
      </w:r>
      <w:r w:rsidR="00095300" w:rsidRPr="00614BA5">
        <w:rPr>
          <w:sz w:val="28"/>
          <w:szCs w:val="28"/>
          <w:lang w:val="vi-VN" w:eastAsia="en-GB"/>
        </w:rPr>
        <w:t xml:space="preserve">, đây cũng là mùa </w:t>
      </w:r>
      <w:r w:rsidR="00095300" w:rsidRPr="00614BA5">
        <w:rPr>
          <w:sz w:val="28"/>
          <w:szCs w:val="28"/>
          <w:lang w:val="nl-NL" w:eastAsia="en-GB"/>
        </w:rPr>
        <w:t>có thời tiết thuận lợi cho hoạt động xây dựng trong năm.</w:t>
      </w:r>
    </w:p>
    <w:p w14:paraId="4569D9FE" w14:textId="77777777" w:rsidR="00B866A5" w:rsidRPr="00614BA5" w:rsidRDefault="00B866A5" w:rsidP="003D3DAC">
      <w:pPr>
        <w:widowControl w:val="0"/>
        <w:spacing w:before="120" w:after="120"/>
        <w:ind w:firstLine="720"/>
        <w:jc w:val="both"/>
        <w:rPr>
          <w:sz w:val="28"/>
          <w:szCs w:val="28"/>
          <w:lang w:val="nl-NL" w:eastAsia="en-GB"/>
        </w:rPr>
      </w:pPr>
      <w:r w:rsidRPr="00716AB5">
        <w:rPr>
          <w:b/>
          <w:i/>
          <w:sz w:val="28"/>
          <w:szCs w:val="28"/>
          <w:lang w:val="nl-NL" w:eastAsia="en-GB"/>
        </w:rPr>
        <w:t>2.3. Khu vực Thương mại - Dịch vụ (kể cả thuế):</w:t>
      </w:r>
      <w:r w:rsidRPr="00716AB5">
        <w:rPr>
          <w:i/>
          <w:sz w:val="28"/>
          <w:szCs w:val="28"/>
          <w:lang w:val="nl-NL" w:eastAsia="en-GB"/>
        </w:rPr>
        <w:t xml:space="preserve"> </w:t>
      </w:r>
      <w:r w:rsidRPr="00716AB5">
        <w:rPr>
          <w:sz w:val="28"/>
          <w:szCs w:val="28"/>
          <w:lang w:val="nl-NL" w:eastAsia="en-GB"/>
        </w:rPr>
        <w:t>dự kiến tăng 8,79%,</w:t>
      </w:r>
      <w:r w:rsidRPr="00614BA5">
        <w:rPr>
          <w:sz w:val="28"/>
          <w:szCs w:val="28"/>
          <w:lang w:val="nl-NL" w:eastAsia="en-GB"/>
        </w:rPr>
        <w:t xml:space="preserve"> </w:t>
      </w:r>
      <w:r w:rsidRPr="00614BA5">
        <w:rPr>
          <w:b/>
          <w:sz w:val="28"/>
          <w:szCs w:val="28"/>
          <w:lang w:val="nl-NL" w:eastAsia="en-GB"/>
        </w:rPr>
        <w:t>thấp hơn</w:t>
      </w:r>
      <w:r w:rsidRPr="00614BA5">
        <w:rPr>
          <w:sz w:val="28"/>
          <w:szCs w:val="28"/>
          <w:lang w:val="nl-NL" w:eastAsia="en-GB"/>
        </w:rPr>
        <w:t xml:space="preserve"> bình quân cả năm và </w:t>
      </w:r>
      <w:r w:rsidRPr="00614BA5">
        <w:rPr>
          <w:b/>
          <w:sz w:val="28"/>
          <w:szCs w:val="28"/>
          <w:lang w:val="nl-NL" w:eastAsia="en-GB"/>
        </w:rPr>
        <w:t>cao hơn</w:t>
      </w:r>
      <w:r w:rsidRPr="00614BA5">
        <w:rPr>
          <w:sz w:val="28"/>
          <w:szCs w:val="28"/>
          <w:lang w:val="nl-NL" w:eastAsia="en-GB"/>
        </w:rPr>
        <w:t xml:space="preserve"> so với cùng kỳ </w:t>
      </w:r>
      <w:r w:rsidRPr="00716AB5">
        <w:rPr>
          <w:i/>
          <w:sz w:val="28"/>
          <w:szCs w:val="28"/>
          <w:lang w:val="nl-NL" w:eastAsia="en-GB"/>
        </w:rPr>
        <w:t xml:space="preserve">(Quý II/2023 tăng </w:t>
      </w:r>
      <w:r w:rsidRPr="00716AB5">
        <w:rPr>
          <w:b/>
          <w:i/>
          <w:sz w:val="28"/>
          <w:szCs w:val="28"/>
          <w:lang w:val="nl-NL" w:eastAsia="en-GB"/>
        </w:rPr>
        <w:t>5,52</w:t>
      </w:r>
      <w:r w:rsidRPr="00716AB5">
        <w:rPr>
          <w:i/>
          <w:sz w:val="28"/>
          <w:szCs w:val="28"/>
          <w:lang w:val="nl-NL" w:eastAsia="en-GB"/>
        </w:rPr>
        <w:t>% so với Quý I</w:t>
      </w:r>
      <w:r w:rsidR="0084540F" w:rsidRPr="00716AB5">
        <w:rPr>
          <w:i/>
          <w:sz w:val="28"/>
          <w:szCs w:val="28"/>
          <w:lang w:val="nl-NL" w:eastAsia="en-GB"/>
        </w:rPr>
        <w:t>I</w:t>
      </w:r>
      <w:r w:rsidRPr="00716AB5">
        <w:rPr>
          <w:i/>
          <w:sz w:val="28"/>
          <w:szCs w:val="28"/>
          <w:lang w:val="nl-NL" w:eastAsia="en-GB"/>
        </w:rPr>
        <w:t>/2022)</w:t>
      </w:r>
      <w:r w:rsidRPr="00716AB5">
        <w:rPr>
          <w:sz w:val="28"/>
          <w:szCs w:val="28"/>
          <w:lang w:val="nl-NL" w:eastAsia="en-GB"/>
        </w:rPr>
        <w:t>.</w:t>
      </w:r>
      <w:r w:rsidR="00AB1C14" w:rsidRPr="00716AB5">
        <w:rPr>
          <w:sz w:val="28"/>
          <w:szCs w:val="28"/>
          <w:lang w:val="nl-NL" w:eastAsia="en-GB"/>
        </w:rPr>
        <w:t xml:space="preserve"> Sau tết Nguyên Đán năm 2023 các hoạt động thương mại có phần trầm lắng hơn so với Quý I, tuy nhiên, sự phát triển thị trường thương mại điện tử đã thay đổi mạnh mẽ thói quen mua sắm và kinh doanh trực tuyến trong thời gian tới. Việc phát huy có hiệu quả các kênh phân phối hiện đại (siêu thị, trung tâm thương mại, các cửa hàng tiện lợi...) và đầu tư nâng cấp, sửa chữa các chợ truyền thống... trên địa bàn sẽ tạo thêm nguồn lực mới góp phần tăng trưởng thương mại nội địa.</w:t>
      </w:r>
    </w:p>
    <w:p w14:paraId="08DCCC87" w14:textId="77777777" w:rsidR="00095300" w:rsidRPr="00614BA5" w:rsidRDefault="00095300" w:rsidP="003D3DAC">
      <w:pPr>
        <w:spacing w:before="120" w:after="120"/>
        <w:ind w:firstLine="720"/>
        <w:jc w:val="both"/>
        <w:rPr>
          <w:sz w:val="28"/>
          <w:szCs w:val="28"/>
          <w:lang w:val="nl-NL"/>
        </w:rPr>
      </w:pPr>
      <w:r w:rsidRPr="00716AB5">
        <w:rPr>
          <w:sz w:val="28"/>
          <w:szCs w:val="28"/>
          <w:lang w:val="nl-NL" w:eastAsia="en-GB"/>
        </w:rPr>
        <w:t>Đồng thời, tập trung phát triển các kênh phân phối hàng hóa trong nước, kết nối hợp tác lâu dài với các hệ thống bán lẻ hiện đại (Saigon Co.op, Bách Hóa Xanh, VinMart,...). D</w:t>
      </w:r>
      <w:r w:rsidRPr="00614BA5">
        <w:rPr>
          <w:sz w:val="28"/>
          <w:szCs w:val="28"/>
          <w:lang w:val="nl-NL"/>
        </w:rPr>
        <w:t>ự kiến vẫn giữ được đà tăng trưởng do nhu cầu tiêu dùng của người dân đối với các loại hàng hóa, nhu yếu phẩm thiết yếu hàng ngày. Với nhiều hình thức kích cầu tiêu dùng, các loại hình khuyến mãi (dịp lễ 30/4 - 01/5), và nhiều loại hình du lịch được khuyến khích phục hồi, phát triển sau dịch phục vụ nhu cầu người dân và du khách.</w:t>
      </w:r>
    </w:p>
    <w:p w14:paraId="199F160F" w14:textId="77777777" w:rsidR="001C4E3E" w:rsidRPr="00716AB5" w:rsidRDefault="001C4E3E" w:rsidP="00D43356">
      <w:pPr>
        <w:spacing w:before="120" w:after="120"/>
        <w:ind w:firstLine="720"/>
        <w:jc w:val="both"/>
        <w:rPr>
          <w:sz w:val="28"/>
          <w:szCs w:val="28"/>
          <w:lang w:val="vi-VN" w:eastAsia="en-GB"/>
        </w:rPr>
      </w:pPr>
      <w:r w:rsidRPr="00716AB5">
        <w:rPr>
          <w:b/>
          <w:sz w:val="28"/>
          <w:szCs w:val="28"/>
          <w:lang w:val="nl-NL" w:eastAsia="en-GB"/>
        </w:rPr>
        <w:t>3. Tăng trưởng Quý III:</w:t>
      </w:r>
      <w:r w:rsidRPr="00716AB5">
        <w:rPr>
          <w:sz w:val="28"/>
          <w:szCs w:val="28"/>
          <w:lang w:val="nl-NL" w:eastAsia="en-GB"/>
        </w:rPr>
        <w:t xml:space="preserve"> </w:t>
      </w:r>
      <w:r w:rsidR="00D43356" w:rsidRPr="00614BA5">
        <w:rPr>
          <w:sz w:val="28"/>
          <w:szCs w:val="28"/>
          <w:lang w:val="vi-VN" w:eastAsia="en-GB"/>
        </w:rPr>
        <w:t>Ư</w:t>
      </w:r>
      <w:r w:rsidR="00D43356" w:rsidRPr="00716AB5">
        <w:rPr>
          <w:sz w:val="28"/>
          <w:szCs w:val="28"/>
          <w:lang w:val="nl-NL" w:eastAsia="en-GB"/>
        </w:rPr>
        <w:t xml:space="preserve">ớc tăng </w:t>
      </w:r>
      <w:r w:rsidR="00D43356" w:rsidRPr="00716AB5">
        <w:rPr>
          <w:b/>
          <w:sz w:val="28"/>
          <w:szCs w:val="28"/>
          <w:lang w:val="nl-NL" w:eastAsia="en-GB"/>
        </w:rPr>
        <w:t>8,67%</w:t>
      </w:r>
      <w:r w:rsidR="00D43356" w:rsidRPr="00716AB5">
        <w:rPr>
          <w:sz w:val="28"/>
          <w:szCs w:val="28"/>
          <w:lang w:val="nl-NL" w:eastAsia="en-GB"/>
        </w:rPr>
        <w:t xml:space="preserve"> so với Quý III/2023 </w:t>
      </w:r>
      <w:r w:rsidR="00D43356" w:rsidRPr="00716AB5">
        <w:rPr>
          <w:i/>
          <w:sz w:val="28"/>
          <w:szCs w:val="28"/>
          <w:lang w:val="nl-NL" w:eastAsia="en-GB"/>
        </w:rPr>
        <w:t>(cùng kỳ Quý III/2023 tăng 5,02% so với Quý III/2022)</w:t>
      </w:r>
      <w:r w:rsidR="00D43356" w:rsidRPr="00716AB5">
        <w:rPr>
          <w:sz w:val="28"/>
          <w:szCs w:val="28"/>
          <w:lang w:val="nl-NL" w:eastAsia="en-GB"/>
        </w:rPr>
        <w:t xml:space="preserve">, tăng trưởng </w:t>
      </w:r>
      <w:r w:rsidR="00D43356" w:rsidRPr="00716AB5">
        <w:rPr>
          <w:b/>
          <w:sz w:val="28"/>
          <w:szCs w:val="28"/>
          <w:lang w:val="nl-NL" w:eastAsia="en-GB"/>
        </w:rPr>
        <w:t>cao hơn</w:t>
      </w:r>
      <w:r w:rsidR="00D43356" w:rsidRPr="00716AB5">
        <w:rPr>
          <w:sz w:val="28"/>
          <w:szCs w:val="28"/>
          <w:lang w:val="nl-NL" w:eastAsia="en-GB"/>
        </w:rPr>
        <w:t xml:space="preserve"> so với cùng kỳ và </w:t>
      </w:r>
      <w:r w:rsidR="00D43356" w:rsidRPr="00716AB5">
        <w:rPr>
          <w:b/>
          <w:sz w:val="28"/>
          <w:szCs w:val="28"/>
          <w:lang w:val="nl-NL" w:eastAsia="en-GB"/>
        </w:rPr>
        <w:t>cao hơn</w:t>
      </w:r>
      <w:r w:rsidR="00D43356" w:rsidRPr="00716AB5">
        <w:rPr>
          <w:sz w:val="28"/>
          <w:szCs w:val="28"/>
          <w:lang w:val="nl-NL" w:eastAsia="en-GB"/>
        </w:rPr>
        <w:t xml:space="preserve"> so với bình quân cả năm, trong đó, Khu vực Nông - lâm - thủy sản tăng: 0,95%, </w:t>
      </w:r>
      <w:r w:rsidR="00D43356" w:rsidRPr="00716AB5">
        <w:rPr>
          <w:sz w:val="28"/>
          <w:szCs w:val="28"/>
          <w:lang w:val="nl-NL"/>
        </w:rPr>
        <w:t>Khu vực Công nghiệp - Xây dựng</w:t>
      </w:r>
      <w:r w:rsidR="00D43356" w:rsidRPr="00716AB5">
        <w:rPr>
          <w:sz w:val="28"/>
          <w:szCs w:val="28"/>
          <w:lang w:val="nl-NL" w:eastAsia="en-GB"/>
        </w:rPr>
        <w:t xml:space="preserve">: tăng 22,74% </w:t>
      </w:r>
      <w:r w:rsidR="00D43356" w:rsidRPr="00716AB5">
        <w:rPr>
          <w:i/>
          <w:sz w:val="28"/>
          <w:szCs w:val="28"/>
          <w:lang w:val="nl-NL"/>
        </w:rPr>
        <w:t>(Công nghiệp tăng 26,89%, Xây dựng tăng 6,10%)</w:t>
      </w:r>
      <w:r w:rsidR="00D43356" w:rsidRPr="00716AB5">
        <w:rPr>
          <w:sz w:val="28"/>
          <w:szCs w:val="28"/>
          <w:lang w:val="nl-NL" w:eastAsia="en-GB"/>
        </w:rPr>
        <w:t xml:space="preserve">; </w:t>
      </w:r>
      <w:r w:rsidR="00D43356" w:rsidRPr="00716AB5">
        <w:rPr>
          <w:sz w:val="28"/>
          <w:szCs w:val="28"/>
          <w:lang w:val="nl-NL"/>
        </w:rPr>
        <w:t xml:space="preserve">Khu vực Thương mại - Dịch vụ (kể cả </w:t>
      </w:r>
      <w:r w:rsidR="0063262D" w:rsidRPr="00716AB5">
        <w:rPr>
          <w:sz w:val="28"/>
          <w:szCs w:val="28"/>
          <w:lang w:val="nl-NL"/>
        </w:rPr>
        <w:t>thuế</w:t>
      </w:r>
      <w:r w:rsidR="00D43356" w:rsidRPr="00716AB5">
        <w:rPr>
          <w:sz w:val="28"/>
          <w:szCs w:val="28"/>
          <w:lang w:val="nl-NL"/>
        </w:rPr>
        <w:t xml:space="preserve">) </w:t>
      </w:r>
      <w:r w:rsidR="00D43356" w:rsidRPr="00716AB5">
        <w:rPr>
          <w:sz w:val="28"/>
          <w:szCs w:val="28"/>
          <w:lang w:val="nl-NL" w:eastAsia="en-GB"/>
        </w:rPr>
        <w:t>tăng: 10,22%.</w:t>
      </w:r>
      <w:r w:rsidR="00D43356" w:rsidRPr="00614BA5">
        <w:rPr>
          <w:sz w:val="28"/>
          <w:szCs w:val="28"/>
          <w:lang w:val="vi-VN" w:eastAsia="en-GB"/>
        </w:rPr>
        <w:t xml:space="preserve"> </w:t>
      </w:r>
      <w:r w:rsidRPr="00614BA5">
        <w:rPr>
          <w:sz w:val="28"/>
          <w:szCs w:val="28"/>
          <w:lang w:val="vi-VN" w:eastAsia="en-GB"/>
        </w:rPr>
        <w:t>Theo đó:</w:t>
      </w:r>
    </w:p>
    <w:p w14:paraId="071E0E13" w14:textId="77777777" w:rsidR="00154EDC" w:rsidRPr="00716AB5" w:rsidRDefault="001C4E3E" w:rsidP="003D3DAC">
      <w:pPr>
        <w:spacing w:before="120" w:after="120"/>
        <w:ind w:firstLine="720"/>
        <w:jc w:val="both"/>
        <w:rPr>
          <w:i/>
          <w:sz w:val="28"/>
          <w:szCs w:val="28"/>
          <w:lang w:val="vi-VN" w:eastAsia="en-GB"/>
        </w:rPr>
      </w:pPr>
      <w:r w:rsidRPr="00716AB5">
        <w:rPr>
          <w:i/>
          <w:sz w:val="28"/>
          <w:szCs w:val="28"/>
          <w:lang w:val="vi-VN" w:eastAsia="en-GB"/>
        </w:rPr>
        <w:t xml:space="preserve">Trong quý này khu vực công nghiệp dự báo sẽ chuyển biến </w:t>
      </w:r>
      <w:r w:rsidR="00154EDC" w:rsidRPr="00716AB5">
        <w:rPr>
          <w:i/>
          <w:sz w:val="28"/>
          <w:szCs w:val="28"/>
          <w:lang w:val="vi-VN" w:eastAsia="en-GB"/>
        </w:rPr>
        <w:t>mạnh mẽ</w:t>
      </w:r>
      <w:r w:rsidRPr="00716AB5">
        <w:rPr>
          <w:i/>
          <w:sz w:val="28"/>
          <w:szCs w:val="28"/>
          <w:lang w:val="vi-VN" w:eastAsia="en-GB"/>
        </w:rPr>
        <w:t>, nhất là ngành công nghiệp chế biến, chế tạo; ngành xây dựng cũng tăng</w:t>
      </w:r>
      <w:r w:rsidR="00154EDC" w:rsidRPr="00716AB5">
        <w:rPr>
          <w:i/>
          <w:sz w:val="28"/>
          <w:szCs w:val="28"/>
          <w:lang w:val="vi-VN" w:eastAsia="en-GB"/>
        </w:rPr>
        <w:t xml:space="preserve"> trưởng</w:t>
      </w:r>
      <w:r w:rsidRPr="00716AB5">
        <w:rPr>
          <w:i/>
          <w:sz w:val="28"/>
          <w:szCs w:val="28"/>
          <w:lang w:val="vi-VN" w:eastAsia="en-GB"/>
        </w:rPr>
        <w:t xml:space="preserve"> mạnh; khu vực thương mại - dịch vụ dự báo tiếp tục </w:t>
      </w:r>
      <w:r w:rsidR="00154EDC" w:rsidRPr="00716AB5">
        <w:rPr>
          <w:i/>
          <w:sz w:val="28"/>
          <w:szCs w:val="28"/>
          <w:lang w:val="vi-VN" w:eastAsia="en-GB"/>
        </w:rPr>
        <w:t>là điểm sáng.</w:t>
      </w:r>
    </w:p>
    <w:p w14:paraId="270EB377" w14:textId="77777777" w:rsidR="001C4E3E" w:rsidRPr="00C454A0" w:rsidRDefault="00154EDC" w:rsidP="003D3DAC">
      <w:pPr>
        <w:widowControl w:val="0"/>
        <w:spacing w:before="120" w:after="120"/>
        <w:ind w:firstLine="720"/>
        <w:jc w:val="both"/>
        <w:rPr>
          <w:sz w:val="28"/>
          <w:szCs w:val="28"/>
          <w:lang w:val="vi-VN" w:eastAsia="en-GB"/>
        </w:rPr>
      </w:pPr>
      <w:r w:rsidRPr="00C454A0">
        <w:rPr>
          <w:b/>
          <w:i/>
          <w:sz w:val="28"/>
          <w:szCs w:val="28"/>
          <w:lang w:val="vi-VN" w:eastAsia="en-GB"/>
        </w:rPr>
        <w:t>3</w:t>
      </w:r>
      <w:r w:rsidR="001C4E3E" w:rsidRPr="00C454A0">
        <w:rPr>
          <w:b/>
          <w:i/>
          <w:sz w:val="28"/>
          <w:szCs w:val="28"/>
          <w:lang w:val="vi-VN" w:eastAsia="en-GB"/>
        </w:rPr>
        <w:t>.1. Khu vực Nông - lâm - thủy sản</w:t>
      </w:r>
      <w:r w:rsidR="001C4E3E" w:rsidRPr="00C454A0">
        <w:rPr>
          <w:b/>
          <w:sz w:val="28"/>
          <w:szCs w:val="28"/>
          <w:lang w:val="vi-VN" w:eastAsia="en-GB"/>
        </w:rPr>
        <w:t xml:space="preserve"> </w:t>
      </w:r>
      <w:r w:rsidR="001C4E3E" w:rsidRPr="00614BA5">
        <w:rPr>
          <w:sz w:val="28"/>
          <w:szCs w:val="28"/>
          <w:lang w:val="vi-VN" w:eastAsia="en-GB"/>
        </w:rPr>
        <w:t>dự kiến</w:t>
      </w:r>
      <w:r w:rsidR="001C4E3E" w:rsidRPr="00C454A0">
        <w:rPr>
          <w:sz w:val="28"/>
          <w:szCs w:val="28"/>
          <w:lang w:val="vi-VN" w:eastAsia="en-GB"/>
        </w:rPr>
        <w:t xml:space="preserve"> tăng trưởng </w:t>
      </w:r>
      <w:r w:rsidR="001C4E3E" w:rsidRPr="00C454A0">
        <w:rPr>
          <w:b/>
          <w:sz w:val="28"/>
          <w:szCs w:val="28"/>
          <w:lang w:val="vi-VN" w:eastAsia="en-GB"/>
        </w:rPr>
        <w:t>thấp hơn</w:t>
      </w:r>
      <w:r w:rsidR="001C4E3E" w:rsidRPr="00C454A0">
        <w:rPr>
          <w:sz w:val="28"/>
          <w:szCs w:val="28"/>
          <w:lang w:val="vi-VN" w:eastAsia="en-GB"/>
        </w:rPr>
        <w:t xml:space="preserve"> so với cùng kỳ</w:t>
      </w:r>
      <w:r w:rsidR="001C4E3E" w:rsidRPr="00C454A0">
        <w:rPr>
          <w:i/>
          <w:sz w:val="28"/>
          <w:szCs w:val="28"/>
          <w:lang w:val="vi-VN" w:eastAsia="en-GB"/>
        </w:rPr>
        <w:t xml:space="preserve"> (Quý III/2023 tăng </w:t>
      </w:r>
      <w:r w:rsidRPr="00C454A0">
        <w:rPr>
          <w:b/>
          <w:i/>
          <w:sz w:val="28"/>
          <w:szCs w:val="28"/>
          <w:lang w:val="vi-VN" w:eastAsia="en-GB"/>
        </w:rPr>
        <w:t>3,62</w:t>
      </w:r>
      <w:r w:rsidR="001C4E3E" w:rsidRPr="00C454A0">
        <w:rPr>
          <w:i/>
          <w:sz w:val="28"/>
          <w:szCs w:val="28"/>
          <w:lang w:val="vi-VN" w:eastAsia="en-GB"/>
        </w:rPr>
        <w:t xml:space="preserve">% so với Quý III/2022) </w:t>
      </w:r>
      <w:r w:rsidR="001C4E3E" w:rsidRPr="00C454A0">
        <w:rPr>
          <w:sz w:val="28"/>
          <w:szCs w:val="28"/>
          <w:lang w:val="vi-VN" w:eastAsia="en-GB"/>
        </w:rPr>
        <w:t xml:space="preserve">và </w:t>
      </w:r>
      <w:r w:rsidRPr="00C454A0">
        <w:rPr>
          <w:b/>
          <w:sz w:val="28"/>
          <w:szCs w:val="28"/>
          <w:lang w:val="vi-VN" w:eastAsia="en-GB"/>
        </w:rPr>
        <w:t>thấp</w:t>
      </w:r>
      <w:r w:rsidR="001C4E3E" w:rsidRPr="00C454A0">
        <w:rPr>
          <w:b/>
          <w:sz w:val="28"/>
          <w:szCs w:val="28"/>
          <w:lang w:val="vi-VN" w:eastAsia="en-GB"/>
        </w:rPr>
        <w:t xml:space="preserve"> hơn</w:t>
      </w:r>
      <w:r w:rsidR="001C4E3E" w:rsidRPr="00614BA5">
        <w:rPr>
          <w:sz w:val="28"/>
          <w:szCs w:val="28"/>
          <w:lang w:val="nl-NL" w:eastAsia="en-GB"/>
        </w:rPr>
        <w:t xml:space="preserve"> mức trung bình cả năm</w:t>
      </w:r>
      <w:r w:rsidR="001C4E3E" w:rsidRPr="00C454A0">
        <w:rPr>
          <w:sz w:val="28"/>
          <w:szCs w:val="28"/>
          <w:lang w:val="vi-VN" w:eastAsia="en-GB"/>
        </w:rPr>
        <w:t>. Theo đó, Quý II</w:t>
      </w:r>
      <w:r w:rsidRPr="00C454A0">
        <w:rPr>
          <w:sz w:val="28"/>
          <w:szCs w:val="28"/>
          <w:lang w:val="vi-VN" w:eastAsia="en-GB"/>
        </w:rPr>
        <w:t>I</w:t>
      </w:r>
      <w:r w:rsidR="001C4E3E" w:rsidRPr="00C454A0">
        <w:rPr>
          <w:sz w:val="28"/>
          <w:szCs w:val="28"/>
          <w:lang w:val="vi-VN" w:eastAsia="en-GB"/>
        </w:rPr>
        <w:t xml:space="preserve"> giá trị tăng thêm đạt </w:t>
      </w:r>
      <w:r w:rsidRPr="00C454A0">
        <w:rPr>
          <w:b/>
          <w:sz w:val="28"/>
          <w:szCs w:val="28"/>
          <w:lang w:val="vi-VN" w:eastAsia="en-GB"/>
        </w:rPr>
        <w:t xml:space="preserve">7.158 </w:t>
      </w:r>
      <w:r w:rsidR="001C4E3E" w:rsidRPr="00C454A0">
        <w:rPr>
          <w:sz w:val="28"/>
          <w:szCs w:val="28"/>
          <w:lang w:val="vi-VN" w:eastAsia="en-GB"/>
        </w:rPr>
        <w:t xml:space="preserve">tỷ đồng, tăng </w:t>
      </w:r>
      <w:r w:rsidRPr="00C454A0">
        <w:rPr>
          <w:sz w:val="28"/>
          <w:szCs w:val="28"/>
          <w:lang w:val="vi-VN" w:eastAsia="en-GB"/>
        </w:rPr>
        <w:t>0,95</w:t>
      </w:r>
      <w:r w:rsidR="001C4E3E" w:rsidRPr="00C454A0">
        <w:rPr>
          <w:sz w:val="28"/>
          <w:szCs w:val="28"/>
          <w:lang w:val="vi-VN" w:eastAsia="en-GB"/>
        </w:rPr>
        <w:t xml:space="preserve">%, tương ứng giá trị sản xuất đạt </w:t>
      </w:r>
      <w:r w:rsidRPr="00C454A0">
        <w:rPr>
          <w:sz w:val="28"/>
          <w:szCs w:val="28"/>
          <w:lang w:val="vi-VN" w:eastAsia="en-GB"/>
        </w:rPr>
        <w:t>16.821</w:t>
      </w:r>
      <w:r w:rsidR="001C4E3E" w:rsidRPr="00C454A0">
        <w:rPr>
          <w:sz w:val="28"/>
          <w:szCs w:val="28"/>
          <w:lang w:val="vi-VN" w:eastAsia="en-GB"/>
        </w:rPr>
        <w:t xml:space="preserve"> tỷ đồng; tăng </w:t>
      </w:r>
      <w:r w:rsidR="00B663EE" w:rsidRPr="00C454A0">
        <w:rPr>
          <w:sz w:val="28"/>
          <w:szCs w:val="28"/>
          <w:lang w:val="vi-VN" w:eastAsia="en-GB"/>
        </w:rPr>
        <w:t>0,85</w:t>
      </w:r>
      <w:r w:rsidR="001C4E3E" w:rsidRPr="00C454A0">
        <w:rPr>
          <w:sz w:val="28"/>
          <w:szCs w:val="28"/>
          <w:lang w:val="vi-VN" w:eastAsia="en-GB"/>
        </w:rPr>
        <w:t>% so với cùng kỳ năm 2023. Cụ thể các ngành chủ lực như sau:</w:t>
      </w:r>
    </w:p>
    <w:p w14:paraId="7A07976C" w14:textId="77777777" w:rsidR="00162C1E" w:rsidRPr="00C454A0" w:rsidRDefault="00162C1E" w:rsidP="003D3DAC">
      <w:pPr>
        <w:spacing w:before="120" w:after="120"/>
        <w:ind w:firstLine="720"/>
        <w:jc w:val="both"/>
        <w:rPr>
          <w:sz w:val="28"/>
          <w:szCs w:val="28"/>
          <w:lang w:val="vi-VN" w:eastAsia="en-GB"/>
        </w:rPr>
      </w:pPr>
      <w:r w:rsidRPr="00C454A0">
        <w:rPr>
          <w:sz w:val="28"/>
          <w:szCs w:val="28"/>
          <w:lang w:val="vi-VN" w:eastAsia="en-GB"/>
        </w:rPr>
        <w:t xml:space="preserve">- Giá trị sản xuất ngành nông nghiệp đạt 11.121 tỷ đồng, tăng </w:t>
      </w:r>
      <w:r w:rsidR="00B663EE" w:rsidRPr="00C454A0">
        <w:rPr>
          <w:sz w:val="28"/>
          <w:szCs w:val="28"/>
          <w:lang w:val="vi-VN" w:eastAsia="en-GB"/>
        </w:rPr>
        <w:t>1,23</w:t>
      </w:r>
      <w:r w:rsidRPr="00C454A0">
        <w:rPr>
          <w:sz w:val="28"/>
          <w:szCs w:val="28"/>
          <w:lang w:val="vi-VN" w:eastAsia="en-GB"/>
        </w:rPr>
        <w:t>% so với cùng kỳ năm 2023.</w:t>
      </w:r>
    </w:p>
    <w:p w14:paraId="1048F71C" w14:textId="77777777" w:rsidR="004C250A" w:rsidRPr="00C454A0" w:rsidRDefault="00DA0DDE" w:rsidP="003D3DAC">
      <w:pPr>
        <w:spacing w:before="120" w:after="120"/>
        <w:ind w:firstLine="720"/>
        <w:jc w:val="both"/>
        <w:rPr>
          <w:sz w:val="28"/>
          <w:szCs w:val="28"/>
          <w:lang w:val="vi-VN" w:eastAsia="en-GB"/>
        </w:rPr>
      </w:pPr>
      <w:r w:rsidRPr="00C454A0">
        <w:rPr>
          <w:sz w:val="28"/>
          <w:szCs w:val="28"/>
          <w:lang w:val="vi-VN" w:eastAsia="en-GB"/>
        </w:rPr>
        <w:t>+</w:t>
      </w:r>
      <w:r w:rsidR="001C4E3E" w:rsidRPr="00C454A0">
        <w:rPr>
          <w:sz w:val="28"/>
          <w:szCs w:val="28"/>
          <w:lang w:val="vi-VN" w:eastAsia="en-GB"/>
        </w:rPr>
        <w:t xml:space="preserve"> Giá trị sản xuất ngành trồng trọt đạt 9.793 tỷ đồng, tăng 0,72% so cùng kỳ năm 2023 </w:t>
      </w:r>
      <w:r w:rsidR="001C4E3E" w:rsidRPr="00C454A0">
        <w:rPr>
          <w:i/>
          <w:sz w:val="28"/>
          <w:szCs w:val="28"/>
          <w:lang w:val="vi-VN" w:eastAsia="en-GB"/>
        </w:rPr>
        <w:t xml:space="preserve">(cây hàng năm đạt 8.838 tỷ đồng, </w:t>
      </w:r>
      <w:r w:rsidR="001C4E3E" w:rsidRPr="00C454A0">
        <w:rPr>
          <w:b/>
          <w:i/>
          <w:sz w:val="28"/>
          <w:szCs w:val="28"/>
          <w:lang w:val="vi-VN" w:eastAsia="en-GB"/>
        </w:rPr>
        <w:t>giảm 1,06%</w:t>
      </w:r>
      <w:r w:rsidR="001C4E3E" w:rsidRPr="00C454A0">
        <w:rPr>
          <w:i/>
          <w:sz w:val="28"/>
          <w:szCs w:val="28"/>
          <w:lang w:val="vi-VN" w:eastAsia="en-GB"/>
        </w:rPr>
        <w:t xml:space="preserve"> và cây lâu năm đạt 954 tỷ đồng, tăng 20,77%)</w:t>
      </w:r>
      <w:r w:rsidR="001C4E3E" w:rsidRPr="00C454A0">
        <w:rPr>
          <w:sz w:val="28"/>
          <w:szCs w:val="28"/>
          <w:lang w:val="vi-VN" w:eastAsia="en-GB"/>
        </w:rPr>
        <w:t xml:space="preserve">. </w:t>
      </w:r>
      <w:r w:rsidR="004C250A" w:rsidRPr="00C454A0">
        <w:rPr>
          <w:sz w:val="28"/>
          <w:szCs w:val="28"/>
          <w:lang w:val="vi-VN" w:eastAsia="en-GB"/>
        </w:rPr>
        <w:t xml:space="preserve">Theo đó, vụ Hè Thu là thời điểm thích hợp để người </w:t>
      </w:r>
      <w:r w:rsidR="004C250A" w:rsidRPr="00C454A0">
        <w:rPr>
          <w:sz w:val="28"/>
          <w:szCs w:val="28"/>
          <w:lang w:val="vi-VN" w:eastAsia="en-GB"/>
        </w:rPr>
        <w:lastRenderedPageBreak/>
        <w:t>dân chuyển đổi cơ cấu cây trồng sang cây lâu năm nên diện tích gieo trồng cây hàng năm giảm hơn so với cùng kỳ (giảm 123 ha), dẫn đến sản lượng và giá trị sản xuất giảm. Cây lâu năm gia tăng diện tích cho sản phẩm, từ đó, gia tăng sản lượng như: cây có múi, xoài, nhãn... đóng góp vào tăng giá trị sản xuất cây lâu năm.</w:t>
      </w:r>
    </w:p>
    <w:p w14:paraId="5A3C9DCD" w14:textId="77777777" w:rsidR="001C4E3E" w:rsidRPr="00C454A0" w:rsidRDefault="00DA0DDE" w:rsidP="003D3DAC">
      <w:pPr>
        <w:spacing w:before="120" w:after="120"/>
        <w:ind w:firstLine="720"/>
        <w:jc w:val="both"/>
        <w:rPr>
          <w:sz w:val="28"/>
          <w:szCs w:val="28"/>
          <w:lang w:val="vi-VN" w:eastAsia="en-GB"/>
        </w:rPr>
      </w:pPr>
      <w:r w:rsidRPr="00C454A0">
        <w:rPr>
          <w:sz w:val="28"/>
          <w:szCs w:val="28"/>
          <w:lang w:val="vi-VN" w:eastAsia="en-GB"/>
        </w:rPr>
        <w:t>+</w:t>
      </w:r>
      <w:r w:rsidR="001C4E3E" w:rsidRPr="00C454A0">
        <w:rPr>
          <w:sz w:val="28"/>
          <w:szCs w:val="28"/>
          <w:lang w:val="vi-VN" w:eastAsia="en-GB"/>
        </w:rPr>
        <w:t xml:space="preserve"> Giá trị sản xuất ngành chăn nuôi đạt 739 tỷ đồng, tăng 5% so cùng kỳ năm 2023. Theo đó, tình hình dịch bệnh động vật ổn định nên người chăn nuôi an tâm tái đàn và tăng đàn gia súc, gia cầm cũng như đầu tư con giống chất lượng để tăng sản lượng.</w:t>
      </w:r>
    </w:p>
    <w:p w14:paraId="627E96E4" w14:textId="77777777" w:rsidR="001C4E3E" w:rsidRPr="00C454A0" w:rsidRDefault="001C4E3E" w:rsidP="003D3DAC">
      <w:pPr>
        <w:spacing w:before="120" w:after="120"/>
        <w:ind w:firstLine="720"/>
        <w:jc w:val="both"/>
        <w:rPr>
          <w:sz w:val="28"/>
          <w:szCs w:val="28"/>
          <w:lang w:val="vi-VN" w:eastAsia="en-GB"/>
        </w:rPr>
      </w:pPr>
      <w:r w:rsidRPr="00C454A0">
        <w:rPr>
          <w:sz w:val="28"/>
          <w:szCs w:val="28"/>
          <w:lang w:val="vi-VN" w:eastAsia="en-GB"/>
        </w:rPr>
        <w:t>- Giá trị sản xuất lâm nghiệp đạt trên 132 tỷ đồng, tương đối ổn định so ước thực hiện năm 2023.</w:t>
      </w:r>
    </w:p>
    <w:p w14:paraId="2D6F855E" w14:textId="77777777" w:rsidR="00DC347D" w:rsidRPr="00C454A0" w:rsidRDefault="00DA0DDE" w:rsidP="003D3DAC">
      <w:pPr>
        <w:spacing w:before="120" w:after="120"/>
        <w:ind w:firstLine="720"/>
        <w:jc w:val="both"/>
        <w:rPr>
          <w:sz w:val="28"/>
          <w:szCs w:val="28"/>
          <w:lang w:val="vi-VN" w:eastAsia="en-GB"/>
        </w:rPr>
      </w:pPr>
      <w:r w:rsidRPr="00C454A0">
        <w:rPr>
          <w:sz w:val="28"/>
          <w:szCs w:val="28"/>
          <w:lang w:val="vi-VN" w:eastAsia="en-GB"/>
        </w:rPr>
        <w:t>- Giá trị sản xuất thủy sản đạt 5.567 tỷ đồng, tương đương so cùng kỳ, với sản lượng thủy sản ước đạt 261.700 tấn, trong đó, giá trị sản xuất cá tra 3.586 tỷ đồng</w:t>
      </w:r>
      <w:r w:rsidR="006C5E5E" w:rsidRPr="00C454A0">
        <w:rPr>
          <w:sz w:val="28"/>
          <w:szCs w:val="28"/>
          <w:lang w:val="vi-VN" w:eastAsia="en-GB"/>
        </w:rPr>
        <w:t>,</w:t>
      </w:r>
      <w:r w:rsidRPr="00C454A0">
        <w:rPr>
          <w:sz w:val="28"/>
          <w:szCs w:val="28"/>
          <w:lang w:val="vi-VN" w:eastAsia="en-GB"/>
        </w:rPr>
        <w:t xml:space="preserve"> </w:t>
      </w:r>
      <w:r w:rsidRPr="00C454A0">
        <w:rPr>
          <w:b/>
          <w:i/>
          <w:sz w:val="28"/>
          <w:szCs w:val="28"/>
          <w:lang w:val="vi-VN" w:eastAsia="en-GB"/>
        </w:rPr>
        <w:t>bằng 98,49%</w:t>
      </w:r>
      <w:r w:rsidRPr="00C454A0">
        <w:rPr>
          <w:sz w:val="28"/>
          <w:szCs w:val="28"/>
          <w:lang w:val="vi-VN" w:eastAsia="en-GB"/>
        </w:rPr>
        <w:t xml:space="preserve"> so với cùng kỳ, với sản lượng 220.000 tấn. </w:t>
      </w:r>
      <w:r w:rsidR="00DC347D" w:rsidRPr="00C454A0">
        <w:rPr>
          <w:sz w:val="28"/>
          <w:szCs w:val="28"/>
          <w:lang w:val="vi-VN" w:eastAsia="en-GB"/>
        </w:rPr>
        <w:t>Theo đó, 6 tháng đầu năm 2023 tình hình tiêu thụ cá tra tương đối chậm và đến Quý III/2023 tình hình tiêu thụ cá tra thuận lợi nên sản lượng thu hoạch và giá trị sản xuất lớn. hơn, số đơn hàng nhiều hơn nên sản lượng thu hoạch tăng cao hơn so cùng kỳ năm 2022. Dự kiến năm 2024, thị trường tiêu thụ ổn định, sản lượng cá tra thu hoạch sẽ trải đều hơn ở các quý trong năm mà không tập trung nhiều ở Quý III như năm 2023.</w:t>
      </w:r>
    </w:p>
    <w:p w14:paraId="2A5C2724" w14:textId="77777777" w:rsidR="005A58C5" w:rsidRPr="00C454A0" w:rsidRDefault="005A58C5" w:rsidP="003D3DAC">
      <w:pPr>
        <w:widowControl w:val="0"/>
        <w:spacing w:before="120" w:after="120"/>
        <w:ind w:firstLine="720"/>
        <w:jc w:val="both"/>
        <w:rPr>
          <w:sz w:val="28"/>
          <w:szCs w:val="28"/>
          <w:lang w:val="vi-VN" w:eastAsia="en-GB"/>
        </w:rPr>
      </w:pPr>
      <w:r w:rsidRPr="00C454A0">
        <w:rPr>
          <w:b/>
          <w:i/>
          <w:sz w:val="28"/>
          <w:szCs w:val="28"/>
          <w:lang w:val="vi-VN" w:eastAsia="en-GB"/>
        </w:rPr>
        <w:t>3.2. Khu vực Công nghiệp - Xây dựng</w:t>
      </w:r>
      <w:r w:rsidRPr="00C454A0">
        <w:rPr>
          <w:i/>
          <w:sz w:val="28"/>
          <w:szCs w:val="28"/>
          <w:lang w:val="vi-VN" w:eastAsia="en-GB"/>
        </w:rPr>
        <w:t xml:space="preserve"> </w:t>
      </w:r>
      <w:r w:rsidRPr="00614BA5">
        <w:rPr>
          <w:sz w:val="28"/>
          <w:szCs w:val="28"/>
          <w:lang w:val="vi-VN" w:eastAsia="en-GB"/>
        </w:rPr>
        <w:t>dự kiến</w:t>
      </w:r>
      <w:r w:rsidRPr="00C454A0">
        <w:rPr>
          <w:sz w:val="28"/>
          <w:szCs w:val="28"/>
          <w:lang w:val="vi-VN" w:eastAsia="en-GB"/>
        </w:rPr>
        <w:t xml:space="preserve"> tăng </w:t>
      </w:r>
      <w:r w:rsidR="002A00BE" w:rsidRPr="00C454A0">
        <w:rPr>
          <w:sz w:val="28"/>
          <w:szCs w:val="28"/>
          <w:lang w:val="vi-VN" w:eastAsia="en-GB"/>
        </w:rPr>
        <w:t>22,74</w:t>
      </w:r>
      <w:r w:rsidRPr="00C454A0">
        <w:rPr>
          <w:sz w:val="28"/>
          <w:szCs w:val="28"/>
          <w:lang w:val="vi-VN" w:eastAsia="en-GB"/>
        </w:rPr>
        <w:t xml:space="preserve">% </w:t>
      </w:r>
      <w:r w:rsidRPr="00C454A0">
        <w:rPr>
          <w:i/>
          <w:sz w:val="28"/>
          <w:szCs w:val="28"/>
          <w:lang w:val="vi-VN" w:eastAsia="en-GB"/>
        </w:rPr>
        <w:t xml:space="preserve">(Quý III/2023 tăng </w:t>
      </w:r>
      <w:r w:rsidRPr="00C454A0">
        <w:rPr>
          <w:b/>
          <w:i/>
          <w:sz w:val="28"/>
          <w:szCs w:val="28"/>
          <w:lang w:val="vi-VN" w:eastAsia="en-GB"/>
        </w:rPr>
        <w:t>6,58</w:t>
      </w:r>
      <w:r w:rsidRPr="00C454A0">
        <w:rPr>
          <w:i/>
          <w:sz w:val="28"/>
          <w:szCs w:val="28"/>
          <w:lang w:val="vi-VN" w:eastAsia="en-GB"/>
        </w:rPr>
        <w:t>% so với Quý III/2022)</w:t>
      </w:r>
      <w:r w:rsidRPr="00C454A0">
        <w:rPr>
          <w:sz w:val="28"/>
          <w:szCs w:val="28"/>
          <w:lang w:val="vi-VN" w:eastAsia="en-GB"/>
        </w:rPr>
        <w:t xml:space="preserve">, </w:t>
      </w:r>
      <w:r w:rsidRPr="00C454A0">
        <w:rPr>
          <w:b/>
          <w:sz w:val="28"/>
          <w:szCs w:val="28"/>
          <w:lang w:val="vi-VN" w:eastAsia="en-GB"/>
        </w:rPr>
        <w:t xml:space="preserve">mức </w:t>
      </w:r>
      <w:r w:rsidR="002A00BE" w:rsidRPr="00C454A0">
        <w:rPr>
          <w:b/>
          <w:sz w:val="28"/>
          <w:szCs w:val="28"/>
          <w:lang w:val="vi-VN" w:eastAsia="en-GB"/>
        </w:rPr>
        <w:t>tăng cao nhất trong năm</w:t>
      </w:r>
      <w:r w:rsidR="002A00BE" w:rsidRPr="00C454A0">
        <w:rPr>
          <w:sz w:val="28"/>
          <w:szCs w:val="28"/>
          <w:lang w:val="vi-VN" w:eastAsia="en-GB"/>
        </w:rPr>
        <w:t xml:space="preserve"> và</w:t>
      </w:r>
      <w:r w:rsidRPr="00C454A0">
        <w:rPr>
          <w:sz w:val="28"/>
          <w:szCs w:val="28"/>
          <w:lang w:val="vi-VN" w:eastAsia="en-GB"/>
        </w:rPr>
        <w:t xml:space="preserve"> </w:t>
      </w:r>
      <w:r w:rsidRPr="00C454A0">
        <w:rPr>
          <w:b/>
          <w:sz w:val="28"/>
          <w:szCs w:val="28"/>
          <w:lang w:val="vi-VN" w:eastAsia="en-GB"/>
        </w:rPr>
        <w:t>cao hơn</w:t>
      </w:r>
      <w:r w:rsidRPr="00C454A0">
        <w:rPr>
          <w:sz w:val="28"/>
          <w:szCs w:val="28"/>
          <w:lang w:val="vi-VN" w:eastAsia="en-GB"/>
        </w:rPr>
        <w:t xml:space="preserve"> so với cùng kỳ và </w:t>
      </w:r>
      <w:r w:rsidRPr="00C454A0">
        <w:rPr>
          <w:b/>
          <w:sz w:val="28"/>
          <w:szCs w:val="28"/>
          <w:lang w:val="vi-VN" w:eastAsia="en-GB"/>
        </w:rPr>
        <w:t>cao hơn</w:t>
      </w:r>
      <w:r w:rsidRPr="00C454A0">
        <w:rPr>
          <w:sz w:val="28"/>
          <w:szCs w:val="28"/>
          <w:lang w:val="vi-VN" w:eastAsia="en-GB"/>
        </w:rPr>
        <w:t xml:space="preserve"> mức bình quân cả năm, tương ứng giá trị tăng thêm đạt </w:t>
      </w:r>
      <w:r w:rsidR="002A00BE" w:rsidRPr="00C454A0">
        <w:rPr>
          <w:b/>
          <w:sz w:val="28"/>
          <w:szCs w:val="28"/>
          <w:lang w:val="vi-VN" w:eastAsia="en-GB"/>
        </w:rPr>
        <w:t>3.891</w:t>
      </w:r>
      <w:r w:rsidRPr="00C454A0">
        <w:rPr>
          <w:sz w:val="28"/>
          <w:szCs w:val="28"/>
          <w:lang w:val="vi-VN" w:eastAsia="en-GB"/>
        </w:rPr>
        <w:t xml:space="preserve"> tỷ đồng.</w:t>
      </w:r>
    </w:p>
    <w:p w14:paraId="2C564833" w14:textId="77777777" w:rsidR="005A58C5" w:rsidRPr="00C454A0" w:rsidRDefault="005A58C5" w:rsidP="003D3DAC">
      <w:pPr>
        <w:widowControl w:val="0"/>
        <w:spacing w:before="120" w:after="120"/>
        <w:ind w:firstLine="720"/>
        <w:jc w:val="both"/>
        <w:rPr>
          <w:sz w:val="28"/>
          <w:szCs w:val="28"/>
          <w:lang w:val="vi-VN" w:eastAsia="en-GB"/>
        </w:rPr>
      </w:pPr>
      <w:r w:rsidRPr="00C454A0">
        <w:rPr>
          <w:i/>
          <w:sz w:val="28"/>
          <w:szCs w:val="28"/>
          <w:lang w:val="vi-VN" w:eastAsia="en-GB"/>
        </w:rPr>
        <w:t xml:space="preserve">a) Ngành Công nghiệp: </w:t>
      </w:r>
      <w:r w:rsidRPr="00C454A0">
        <w:rPr>
          <w:sz w:val="28"/>
          <w:szCs w:val="28"/>
          <w:lang w:val="vi-VN" w:eastAsia="en-GB"/>
        </w:rPr>
        <w:t>dự kiến</w:t>
      </w:r>
      <w:r w:rsidRPr="00C454A0">
        <w:rPr>
          <w:i/>
          <w:sz w:val="28"/>
          <w:szCs w:val="28"/>
          <w:lang w:val="vi-VN" w:eastAsia="en-GB"/>
        </w:rPr>
        <w:t xml:space="preserve"> </w:t>
      </w:r>
      <w:r w:rsidRPr="00C454A0">
        <w:rPr>
          <w:sz w:val="28"/>
          <w:szCs w:val="28"/>
          <w:lang w:val="vi-VN" w:eastAsia="en-GB"/>
        </w:rPr>
        <w:t xml:space="preserve">tăng </w:t>
      </w:r>
      <w:r w:rsidR="002A00BE" w:rsidRPr="00C454A0">
        <w:rPr>
          <w:sz w:val="28"/>
          <w:szCs w:val="28"/>
          <w:lang w:val="vi-VN" w:eastAsia="en-GB"/>
        </w:rPr>
        <w:t>26,89</w:t>
      </w:r>
      <w:r w:rsidRPr="00C454A0">
        <w:rPr>
          <w:sz w:val="28"/>
          <w:szCs w:val="28"/>
          <w:lang w:val="vi-VN" w:eastAsia="en-GB"/>
        </w:rPr>
        <w:t>%</w:t>
      </w:r>
      <w:r w:rsidR="00C61822" w:rsidRPr="00C454A0">
        <w:rPr>
          <w:sz w:val="28"/>
          <w:szCs w:val="28"/>
          <w:lang w:val="vi-VN" w:eastAsia="en-GB"/>
        </w:rPr>
        <w:t>, tăng</w:t>
      </w:r>
      <w:r w:rsidRPr="00C454A0">
        <w:rPr>
          <w:sz w:val="28"/>
          <w:szCs w:val="28"/>
          <w:lang w:val="vi-VN" w:eastAsia="en-GB"/>
        </w:rPr>
        <w:t xml:space="preserve"> </w:t>
      </w:r>
      <w:r w:rsidR="00C61822" w:rsidRPr="00C454A0">
        <w:rPr>
          <w:sz w:val="28"/>
          <w:szCs w:val="28"/>
          <w:lang w:val="vi-VN" w:eastAsia="en-GB"/>
        </w:rPr>
        <w:t xml:space="preserve">cao nhất trong năm, </w:t>
      </w:r>
      <w:r w:rsidR="00C61822" w:rsidRPr="00C454A0">
        <w:rPr>
          <w:b/>
          <w:sz w:val="28"/>
          <w:szCs w:val="28"/>
          <w:lang w:val="vi-VN" w:eastAsia="en-GB"/>
        </w:rPr>
        <w:t>cao</w:t>
      </w:r>
      <w:r w:rsidRPr="00C454A0">
        <w:rPr>
          <w:b/>
          <w:sz w:val="28"/>
          <w:szCs w:val="28"/>
          <w:lang w:val="vi-VN" w:eastAsia="en-GB"/>
        </w:rPr>
        <w:t xml:space="preserve"> hơn</w:t>
      </w:r>
      <w:r w:rsidRPr="00C454A0">
        <w:rPr>
          <w:sz w:val="28"/>
          <w:szCs w:val="28"/>
          <w:lang w:val="vi-VN" w:eastAsia="en-GB"/>
        </w:rPr>
        <w:t xml:space="preserve"> bình quân cả năm và </w:t>
      </w:r>
      <w:r w:rsidRPr="00C454A0">
        <w:rPr>
          <w:b/>
          <w:sz w:val="28"/>
          <w:szCs w:val="28"/>
          <w:lang w:val="vi-VN" w:eastAsia="en-GB"/>
        </w:rPr>
        <w:t>cao hơn</w:t>
      </w:r>
      <w:r w:rsidRPr="00C454A0">
        <w:rPr>
          <w:sz w:val="28"/>
          <w:szCs w:val="28"/>
          <w:lang w:val="vi-VN" w:eastAsia="en-GB"/>
        </w:rPr>
        <w:t xml:space="preserve"> mức tăng trưởng so với cùng kỳ</w:t>
      </w:r>
      <w:r w:rsidRPr="00C454A0">
        <w:rPr>
          <w:i/>
          <w:sz w:val="28"/>
          <w:szCs w:val="28"/>
          <w:lang w:val="vi-VN" w:eastAsia="en-GB"/>
        </w:rPr>
        <w:t xml:space="preserve"> (Quý </w:t>
      </w:r>
      <w:r w:rsidR="00C61822" w:rsidRPr="00C454A0">
        <w:rPr>
          <w:i/>
          <w:sz w:val="28"/>
          <w:szCs w:val="28"/>
          <w:lang w:val="vi-VN" w:eastAsia="en-GB"/>
        </w:rPr>
        <w:t>I</w:t>
      </w:r>
      <w:r w:rsidRPr="00C454A0">
        <w:rPr>
          <w:i/>
          <w:sz w:val="28"/>
          <w:szCs w:val="28"/>
          <w:lang w:val="vi-VN" w:eastAsia="en-GB"/>
        </w:rPr>
        <w:t xml:space="preserve">II/2023 tăng </w:t>
      </w:r>
      <w:r w:rsidR="00C61822" w:rsidRPr="00C454A0">
        <w:rPr>
          <w:b/>
          <w:i/>
          <w:sz w:val="28"/>
          <w:szCs w:val="28"/>
          <w:lang w:val="vi-VN" w:eastAsia="en-GB"/>
        </w:rPr>
        <w:t>6,13</w:t>
      </w:r>
      <w:r w:rsidRPr="00C454A0">
        <w:rPr>
          <w:i/>
          <w:sz w:val="28"/>
          <w:szCs w:val="28"/>
          <w:lang w:val="vi-VN" w:eastAsia="en-GB"/>
        </w:rPr>
        <w:t>% so với Quý II</w:t>
      </w:r>
      <w:r w:rsidR="00C61822" w:rsidRPr="00C454A0">
        <w:rPr>
          <w:i/>
          <w:sz w:val="28"/>
          <w:szCs w:val="28"/>
          <w:lang w:val="vi-VN" w:eastAsia="en-GB"/>
        </w:rPr>
        <w:t>I</w:t>
      </w:r>
      <w:r w:rsidRPr="00C454A0">
        <w:rPr>
          <w:i/>
          <w:sz w:val="28"/>
          <w:szCs w:val="28"/>
          <w:lang w:val="vi-VN" w:eastAsia="en-GB"/>
        </w:rPr>
        <w:t>/2022)</w:t>
      </w:r>
      <w:r w:rsidRPr="00C454A0">
        <w:rPr>
          <w:sz w:val="28"/>
          <w:szCs w:val="28"/>
          <w:lang w:val="vi-VN" w:eastAsia="en-GB"/>
        </w:rPr>
        <w:t xml:space="preserve">. </w:t>
      </w:r>
      <w:r w:rsidR="00C61822" w:rsidRPr="00C454A0">
        <w:rPr>
          <w:sz w:val="28"/>
          <w:szCs w:val="28"/>
          <w:lang w:val="vi-VN" w:eastAsia="en-GB"/>
        </w:rPr>
        <w:t>Mặc dù</w:t>
      </w:r>
      <w:r w:rsidRPr="00C454A0">
        <w:rPr>
          <w:sz w:val="28"/>
          <w:szCs w:val="28"/>
          <w:lang w:val="vi-VN" w:eastAsia="en-GB"/>
        </w:rPr>
        <w:t xml:space="preserve"> là thời điểm sản xuất công nghiệp thấp điểm, tuy nhiên, các doanh nghiệp của tỉnh vẫn tăng trưởng </w:t>
      </w:r>
      <w:r w:rsidR="002A00BE" w:rsidRPr="00C454A0">
        <w:rPr>
          <w:sz w:val="28"/>
          <w:szCs w:val="28"/>
          <w:lang w:val="vi-VN" w:eastAsia="en-GB"/>
        </w:rPr>
        <w:t xml:space="preserve">mạnh </w:t>
      </w:r>
      <w:r w:rsidRPr="00C454A0">
        <w:rPr>
          <w:sz w:val="28"/>
          <w:szCs w:val="28"/>
          <w:lang w:val="vi-VN" w:eastAsia="en-GB"/>
        </w:rPr>
        <w:t>nhờ vào khả năng đa dạng hoá thị trường xuất khẩu</w:t>
      </w:r>
      <w:r w:rsidR="002A00BE" w:rsidRPr="00C454A0">
        <w:rPr>
          <w:sz w:val="28"/>
          <w:szCs w:val="28"/>
          <w:lang w:val="vi-VN" w:eastAsia="en-GB"/>
        </w:rPr>
        <w:t>, dự báo hoạt động xuất khẩu phục hồi đáng kể</w:t>
      </w:r>
      <w:r w:rsidRPr="00C454A0">
        <w:rPr>
          <w:sz w:val="28"/>
          <w:szCs w:val="28"/>
          <w:lang w:val="vi-VN" w:eastAsia="en-GB"/>
        </w:rPr>
        <w:t>; đồng thời</w:t>
      </w:r>
      <w:r w:rsidR="002A00BE" w:rsidRPr="00C454A0">
        <w:rPr>
          <w:sz w:val="28"/>
          <w:szCs w:val="28"/>
          <w:lang w:val="vi-VN" w:eastAsia="en-GB"/>
        </w:rPr>
        <w:t>,</w:t>
      </w:r>
      <w:r w:rsidRPr="00C454A0">
        <w:rPr>
          <w:sz w:val="28"/>
          <w:szCs w:val="28"/>
          <w:lang w:val="vi-VN" w:eastAsia="en-GB"/>
        </w:rPr>
        <w:t xml:space="preserve"> trong Quý sẽ được bổ sung thêm nguồn lực từ các dự án mới đã đưa vào hoạt động, cùng 01 dự án mới đưa vào hoạt động: Xưởng may xuất khẩu của </w:t>
      </w:r>
      <w:r w:rsidR="00C61822" w:rsidRPr="00C454A0">
        <w:rPr>
          <w:sz w:val="28"/>
          <w:szCs w:val="28"/>
          <w:lang w:val="vi-VN" w:eastAsia="en-GB"/>
        </w:rPr>
        <w:t>Công ty</w:t>
      </w:r>
      <w:r w:rsidRPr="00C454A0">
        <w:rPr>
          <w:sz w:val="28"/>
          <w:szCs w:val="28"/>
          <w:lang w:val="vi-VN" w:eastAsia="en-GB"/>
        </w:rPr>
        <w:t xml:space="preserve"> TNHH MTV thương mại dịch vụ Toàn Tâm. Đồng thời, 06 dự án đưa vào hoạt động vào cuối năm 2023 và Quý I/2024 đã có sản lượng sản xuất nhất định. Do đó, lĩnh vực công nghiệp trong quý đạt được mức tăng trưởng cao hơn so với mức trung bình cả năm.</w:t>
      </w:r>
    </w:p>
    <w:p w14:paraId="051CA83E" w14:textId="77777777" w:rsidR="00C33442" w:rsidRPr="00614BA5" w:rsidRDefault="0084540F" w:rsidP="003D3DAC">
      <w:pPr>
        <w:widowControl w:val="0"/>
        <w:spacing w:before="120" w:after="120"/>
        <w:ind w:firstLine="720"/>
        <w:jc w:val="both"/>
        <w:rPr>
          <w:sz w:val="28"/>
          <w:szCs w:val="28"/>
          <w:lang w:val="nl-NL" w:eastAsia="en-GB"/>
        </w:rPr>
      </w:pPr>
      <w:r w:rsidRPr="00614BA5">
        <w:rPr>
          <w:i/>
          <w:sz w:val="28"/>
          <w:szCs w:val="28"/>
          <w:lang w:val="nl-NL" w:eastAsia="en-GB"/>
        </w:rPr>
        <w:t xml:space="preserve">b) Ngành xây dựng: </w:t>
      </w:r>
      <w:r w:rsidRPr="00614BA5">
        <w:rPr>
          <w:sz w:val="28"/>
          <w:szCs w:val="28"/>
          <w:lang w:val="nl-NL" w:eastAsia="en-GB"/>
        </w:rPr>
        <w:t xml:space="preserve">dự kiến tăng </w:t>
      </w:r>
      <w:r w:rsidR="002A00BE" w:rsidRPr="00614BA5">
        <w:rPr>
          <w:sz w:val="28"/>
          <w:szCs w:val="28"/>
          <w:lang w:val="nl-NL" w:eastAsia="en-GB"/>
        </w:rPr>
        <w:t>6,10</w:t>
      </w:r>
      <w:r w:rsidRPr="00614BA5">
        <w:rPr>
          <w:sz w:val="28"/>
          <w:szCs w:val="28"/>
          <w:lang w:val="nl-NL" w:eastAsia="en-GB"/>
        </w:rPr>
        <w:t xml:space="preserve">%, </w:t>
      </w:r>
      <w:r w:rsidR="002A00BE" w:rsidRPr="00614BA5">
        <w:rPr>
          <w:b/>
          <w:sz w:val="28"/>
          <w:szCs w:val="28"/>
          <w:lang w:val="nl-NL" w:eastAsia="en-GB"/>
        </w:rPr>
        <w:t>thấp</w:t>
      </w:r>
      <w:r w:rsidRPr="00614BA5">
        <w:rPr>
          <w:b/>
          <w:sz w:val="28"/>
          <w:szCs w:val="28"/>
          <w:lang w:val="nl-NL" w:eastAsia="en-GB"/>
        </w:rPr>
        <w:t xml:space="preserve"> hơn</w:t>
      </w:r>
      <w:r w:rsidRPr="00614BA5">
        <w:rPr>
          <w:sz w:val="28"/>
          <w:szCs w:val="28"/>
          <w:lang w:val="nl-NL" w:eastAsia="en-GB"/>
        </w:rPr>
        <w:t xml:space="preserve"> bình quân cả năm và mức tăng </w:t>
      </w:r>
      <w:r w:rsidR="002A00BE" w:rsidRPr="00614BA5">
        <w:rPr>
          <w:b/>
          <w:sz w:val="28"/>
          <w:szCs w:val="28"/>
          <w:lang w:val="nl-NL" w:eastAsia="en-GB"/>
        </w:rPr>
        <w:t>thấp</w:t>
      </w:r>
      <w:r w:rsidRPr="00614BA5">
        <w:rPr>
          <w:b/>
          <w:sz w:val="28"/>
          <w:szCs w:val="28"/>
          <w:lang w:val="nl-NL" w:eastAsia="en-GB"/>
        </w:rPr>
        <w:t xml:space="preserve"> hơn</w:t>
      </w:r>
      <w:r w:rsidRPr="00614BA5">
        <w:rPr>
          <w:sz w:val="28"/>
          <w:szCs w:val="28"/>
          <w:lang w:val="nl-NL" w:eastAsia="en-GB"/>
        </w:rPr>
        <w:t xml:space="preserve"> so với cùng kỳ </w:t>
      </w:r>
      <w:r w:rsidRPr="00C454A0">
        <w:rPr>
          <w:i/>
          <w:sz w:val="28"/>
          <w:szCs w:val="28"/>
          <w:lang w:val="vi-VN" w:eastAsia="en-GB"/>
        </w:rPr>
        <w:t xml:space="preserve">(Quý III/2023 tăng </w:t>
      </w:r>
      <w:r w:rsidRPr="00C454A0">
        <w:rPr>
          <w:b/>
          <w:i/>
          <w:sz w:val="28"/>
          <w:szCs w:val="28"/>
          <w:lang w:val="vi-VN" w:eastAsia="en-GB"/>
        </w:rPr>
        <w:t>8,42</w:t>
      </w:r>
      <w:r w:rsidRPr="00C454A0">
        <w:rPr>
          <w:i/>
          <w:sz w:val="28"/>
          <w:szCs w:val="28"/>
          <w:lang w:val="vi-VN" w:eastAsia="en-GB"/>
        </w:rPr>
        <w:t>% so với Quý III/2022)</w:t>
      </w:r>
      <w:r w:rsidRPr="00614BA5">
        <w:rPr>
          <w:sz w:val="28"/>
          <w:szCs w:val="28"/>
          <w:lang w:val="nl-NL" w:eastAsia="en-GB"/>
        </w:rPr>
        <w:t>.</w:t>
      </w:r>
      <w:r w:rsidR="00C33442" w:rsidRPr="00614BA5">
        <w:rPr>
          <w:sz w:val="28"/>
          <w:szCs w:val="28"/>
          <w:lang w:val="nl-NL" w:eastAsia="en-GB"/>
        </w:rPr>
        <w:t xml:space="preserve"> Dự kiến việc cung ứng cát san lấp cho công trình xây dựng năm 2024 sẽ bắt đầu vào Quý III năm 2024 giúp hoạt động của ngành xây dựng</w:t>
      </w:r>
      <w:r w:rsidR="00C33442" w:rsidRPr="00614BA5">
        <w:rPr>
          <w:sz w:val="28"/>
          <w:szCs w:val="28"/>
          <w:lang w:val="vi-VN" w:eastAsia="en-GB"/>
        </w:rPr>
        <w:t xml:space="preserve"> dự kiến sẽ tăng</w:t>
      </w:r>
      <w:r w:rsidR="00C33442" w:rsidRPr="00614BA5">
        <w:rPr>
          <w:sz w:val="28"/>
          <w:szCs w:val="28"/>
          <w:lang w:val="nl-NL" w:eastAsia="en-GB"/>
        </w:rPr>
        <w:t xml:space="preserve"> </w:t>
      </w:r>
      <w:r w:rsidR="00001E44" w:rsidRPr="00614BA5">
        <w:rPr>
          <w:sz w:val="28"/>
          <w:szCs w:val="28"/>
          <w:lang w:val="nl-NL" w:eastAsia="en-GB"/>
        </w:rPr>
        <w:t>trở lại</w:t>
      </w:r>
      <w:r w:rsidR="00C33442" w:rsidRPr="00614BA5">
        <w:rPr>
          <w:sz w:val="28"/>
          <w:szCs w:val="28"/>
          <w:lang w:val="nl-NL" w:eastAsia="en-GB"/>
        </w:rPr>
        <w:t>.</w:t>
      </w:r>
    </w:p>
    <w:p w14:paraId="376F1297" w14:textId="77777777" w:rsidR="0084540F" w:rsidRPr="00614BA5" w:rsidRDefault="0084540F" w:rsidP="003D3DAC">
      <w:pPr>
        <w:widowControl w:val="0"/>
        <w:spacing w:before="120" w:after="120"/>
        <w:ind w:firstLine="720"/>
        <w:jc w:val="both"/>
        <w:rPr>
          <w:sz w:val="28"/>
          <w:szCs w:val="28"/>
          <w:lang w:val="nl-NL" w:eastAsia="en-GB"/>
        </w:rPr>
      </w:pPr>
      <w:r w:rsidRPr="00716AB5">
        <w:rPr>
          <w:b/>
          <w:i/>
          <w:sz w:val="28"/>
          <w:szCs w:val="28"/>
          <w:lang w:val="nl-NL" w:eastAsia="en-GB"/>
        </w:rPr>
        <w:t>3.3. Khu vực Thương mại - Dịch vụ (kể cả thuế):</w:t>
      </w:r>
      <w:r w:rsidRPr="00716AB5">
        <w:rPr>
          <w:i/>
          <w:sz w:val="28"/>
          <w:szCs w:val="28"/>
          <w:lang w:val="nl-NL" w:eastAsia="en-GB"/>
        </w:rPr>
        <w:t xml:space="preserve"> </w:t>
      </w:r>
      <w:r w:rsidRPr="00716AB5">
        <w:rPr>
          <w:sz w:val="28"/>
          <w:szCs w:val="28"/>
          <w:lang w:val="nl-NL" w:eastAsia="en-GB"/>
        </w:rPr>
        <w:t>dự kiến tăng 10,22%,</w:t>
      </w:r>
      <w:r w:rsidRPr="00614BA5">
        <w:rPr>
          <w:sz w:val="28"/>
          <w:szCs w:val="28"/>
          <w:lang w:val="nl-NL" w:eastAsia="en-GB"/>
        </w:rPr>
        <w:t xml:space="preserve"> </w:t>
      </w:r>
      <w:r w:rsidRPr="00614BA5">
        <w:rPr>
          <w:b/>
          <w:sz w:val="28"/>
          <w:szCs w:val="28"/>
          <w:lang w:val="nl-NL" w:eastAsia="en-GB"/>
        </w:rPr>
        <w:t>thấp hơn</w:t>
      </w:r>
      <w:r w:rsidRPr="00614BA5">
        <w:rPr>
          <w:sz w:val="28"/>
          <w:szCs w:val="28"/>
          <w:lang w:val="nl-NL" w:eastAsia="en-GB"/>
        </w:rPr>
        <w:t xml:space="preserve"> bình quân cả năm và </w:t>
      </w:r>
      <w:r w:rsidRPr="00614BA5">
        <w:rPr>
          <w:b/>
          <w:sz w:val="28"/>
          <w:szCs w:val="28"/>
          <w:lang w:val="nl-NL" w:eastAsia="en-GB"/>
        </w:rPr>
        <w:t>cao hơn</w:t>
      </w:r>
      <w:r w:rsidRPr="00614BA5">
        <w:rPr>
          <w:sz w:val="28"/>
          <w:szCs w:val="28"/>
          <w:lang w:val="nl-NL" w:eastAsia="en-GB"/>
        </w:rPr>
        <w:t xml:space="preserve"> so với cùng kỳ </w:t>
      </w:r>
      <w:r w:rsidRPr="00716AB5">
        <w:rPr>
          <w:i/>
          <w:sz w:val="28"/>
          <w:szCs w:val="28"/>
          <w:lang w:val="nl-NL" w:eastAsia="en-GB"/>
        </w:rPr>
        <w:t xml:space="preserve">(Quý III/2023 tăng </w:t>
      </w:r>
      <w:r w:rsidRPr="00716AB5">
        <w:rPr>
          <w:b/>
          <w:i/>
          <w:sz w:val="28"/>
          <w:szCs w:val="28"/>
          <w:lang w:val="nl-NL" w:eastAsia="en-GB"/>
        </w:rPr>
        <w:lastRenderedPageBreak/>
        <w:t>5,82</w:t>
      </w:r>
      <w:r w:rsidRPr="00716AB5">
        <w:rPr>
          <w:i/>
          <w:sz w:val="28"/>
          <w:szCs w:val="28"/>
          <w:lang w:val="nl-NL" w:eastAsia="en-GB"/>
        </w:rPr>
        <w:t>% so với Quý III/2022)</w:t>
      </w:r>
      <w:r w:rsidRPr="00716AB5">
        <w:rPr>
          <w:sz w:val="28"/>
          <w:szCs w:val="28"/>
          <w:lang w:val="nl-NL" w:eastAsia="en-GB"/>
        </w:rPr>
        <w:t>. Các hoạt động sản xuất, sinh hoạt, nhu cầu hàng hoá tăng khá, các hoạt động trao đổi mua bán trên thị trường sẽ sôi động, nhất là các mặt hàng nhóm lương thực, thực phẩm, hàng may mặc tăng mạnh trong dịp nghị lễ Quốc Khánh, rằm trung thu, chuẩn bị cho khai giảng năm học mới... Với sự gia tăng sức mua từ các nhóm vật phẩm văn hoá, giáo dục, hàng may mặc cùng với nhóm du lịch, dịch vu lưu trú, ăn uống sẽ góp phần vào sự tăng trưởng của lĩnh vực thương mại trong Quý III.</w:t>
      </w:r>
    </w:p>
    <w:p w14:paraId="3B28E9F2" w14:textId="77777777" w:rsidR="005D3BB0" w:rsidRPr="00716AB5" w:rsidRDefault="005D3BB0" w:rsidP="00001E44">
      <w:pPr>
        <w:spacing w:before="120" w:after="120"/>
        <w:ind w:firstLine="720"/>
        <w:jc w:val="both"/>
        <w:rPr>
          <w:sz w:val="28"/>
          <w:szCs w:val="28"/>
          <w:lang w:val="vi-VN" w:eastAsia="en-GB"/>
        </w:rPr>
      </w:pPr>
      <w:r w:rsidRPr="00716AB5">
        <w:rPr>
          <w:b/>
          <w:sz w:val="28"/>
          <w:szCs w:val="28"/>
          <w:lang w:val="nl-NL" w:eastAsia="en-GB"/>
        </w:rPr>
        <w:t>4. Tăng trưởng Quý IV:</w:t>
      </w:r>
      <w:r w:rsidRPr="00716AB5">
        <w:rPr>
          <w:sz w:val="28"/>
          <w:szCs w:val="28"/>
          <w:lang w:val="nl-NL" w:eastAsia="en-GB"/>
        </w:rPr>
        <w:t xml:space="preserve"> </w:t>
      </w:r>
      <w:r w:rsidR="00001E44" w:rsidRPr="00614BA5">
        <w:rPr>
          <w:sz w:val="28"/>
          <w:szCs w:val="28"/>
          <w:lang w:val="vi-VN" w:eastAsia="en-GB"/>
        </w:rPr>
        <w:t>Ư</w:t>
      </w:r>
      <w:r w:rsidR="00001E44" w:rsidRPr="00716AB5">
        <w:rPr>
          <w:sz w:val="28"/>
          <w:szCs w:val="28"/>
          <w:lang w:val="nl-NL" w:eastAsia="en-GB"/>
        </w:rPr>
        <w:t xml:space="preserve">ớc tăng </w:t>
      </w:r>
      <w:r w:rsidR="00001E44" w:rsidRPr="00716AB5">
        <w:rPr>
          <w:b/>
          <w:sz w:val="28"/>
          <w:szCs w:val="28"/>
          <w:lang w:val="nl-NL" w:eastAsia="en-GB"/>
        </w:rPr>
        <w:t>9,48%</w:t>
      </w:r>
      <w:r w:rsidR="00001E44" w:rsidRPr="00716AB5">
        <w:rPr>
          <w:sz w:val="28"/>
          <w:szCs w:val="28"/>
          <w:lang w:val="nl-NL" w:eastAsia="en-GB"/>
        </w:rPr>
        <w:t xml:space="preserve"> so với Quý IV/2023 </w:t>
      </w:r>
      <w:r w:rsidR="00001E44" w:rsidRPr="00716AB5">
        <w:rPr>
          <w:i/>
          <w:sz w:val="28"/>
          <w:szCs w:val="28"/>
          <w:lang w:val="nl-NL" w:eastAsia="en-GB"/>
        </w:rPr>
        <w:t>(cùng kỳ Quý IV/2023 tăng 6,69% so với Quý IV/2022)</w:t>
      </w:r>
      <w:r w:rsidR="00001E44" w:rsidRPr="00716AB5">
        <w:rPr>
          <w:sz w:val="28"/>
          <w:szCs w:val="28"/>
          <w:lang w:val="nl-NL" w:eastAsia="en-GB"/>
        </w:rPr>
        <w:t xml:space="preserve">, tăng trưởng </w:t>
      </w:r>
      <w:r w:rsidR="00001E44" w:rsidRPr="00716AB5">
        <w:rPr>
          <w:b/>
          <w:sz w:val="28"/>
          <w:szCs w:val="28"/>
          <w:lang w:val="nl-NL" w:eastAsia="en-GB"/>
        </w:rPr>
        <w:t>cao hơn</w:t>
      </w:r>
      <w:r w:rsidR="00001E44" w:rsidRPr="00716AB5">
        <w:rPr>
          <w:sz w:val="28"/>
          <w:szCs w:val="28"/>
          <w:lang w:val="nl-NL" w:eastAsia="en-GB"/>
        </w:rPr>
        <w:t xml:space="preserve"> so với cùng kỳ và </w:t>
      </w:r>
      <w:r w:rsidR="00001E44" w:rsidRPr="00716AB5">
        <w:rPr>
          <w:b/>
          <w:sz w:val="28"/>
          <w:szCs w:val="28"/>
          <w:lang w:val="nl-NL" w:eastAsia="en-GB"/>
        </w:rPr>
        <w:t>cao hơn</w:t>
      </w:r>
      <w:r w:rsidR="00001E44" w:rsidRPr="00716AB5">
        <w:rPr>
          <w:sz w:val="28"/>
          <w:szCs w:val="28"/>
          <w:lang w:val="nl-NL" w:eastAsia="en-GB"/>
        </w:rPr>
        <w:t xml:space="preserve"> so với bình quân cả năm, trong đó, Khu vực Nông - lâm - thủy sản tăng: 10,85%, </w:t>
      </w:r>
      <w:r w:rsidR="00001E44" w:rsidRPr="00716AB5">
        <w:rPr>
          <w:sz w:val="28"/>
          <w:szCs w:val="28"/>
          <w:lang w:val="nl-NL"/>
        </w:rPr>
        <w:t>Khu vực Công nghiệp - Xây dựng</w:t>
      </w:r>
      <w:r w:rsidR="00001E44" w:rsidRPr="00716AB5">
        <w:rPr>
          <w:sz w:val="28"/>
          <w:szCs w:val="28"/>
          <w:lang w:val="nl-NL" w:eastAsia="en-GB"/>
        </w:rPr>
        <w:t xml:space="preserve">: tăng 12,00% </w:t>
      </w:r>
      <w:r w:rsidR="00001E44" w:rsidRPr="00716AB5">
        <w:rPr>
          <w:i/>
          <w:sz w:val="28"/>
          <w:szCs w:val="28"/>
          <w:lang w:val="nl-NL"/>
        </w:rPr>
        <w:t>(Công nghiệp tăng 11,15%, Xây dựng tăng 16,07%)</w:t>
      </w:r>
      <w:r w:rsidR="00001E44" w:rsidRPr="00716AB5">
        <w:rPr>
          <w:sz w:val="28"/>
          <w:szCs w:val="28"/>
          <w:lang w:val="nl-NL" w:eastAsia="en-GB"/>
        </w:rPr>
        <w:t xml:space="preserve">; </w:t>
      </w:r>
      <w:r w:rsidR="00001E44" w:rsidRPr="00716AB5">
        <w:rPr>
          <w:sz w:val="28"/>
          <w:szCs w:val="28"/>
          <w:lang w:val="nl-NL"/>
        </w:rPr>
        <w:t xml:space="preserve">Khu vực Thương mại - Dịch vụ (kể cả </w:t>
      </w:r>
      <w:r w:rsidR="0063262D" w:rsidRPr="00716AB5">
        <w:rPr>
          <w:sz w:val="28"/>
          <w:szCs w:val="28"/>
          <w:lang w:val="nl-NL"/>
        </w:rPr>
        <w:t>thuế</w:t>
      </w:r>
      <w:r w:rsidR="00001E44" w:rsidRPr="00716AB5">
        <w:rPr>
          <w:sz w:val="28"/>
          <w:szCs w:val="28"/>
          <w:lang w:val="nl-NL"/>
        </w:rPr>
        <w:t xml:space="preserve">) </w:t>
      </w:r>
      <w:r w:rsidR="00001E44" w:rsidRPr="00716AB5">
        <w:rPr>
          <w:sz w:val="28"/>
          <w:szCs w:val="28"/>
          <w:lang w:val="nl-NL" w:eastAsia="en-GB"/>
        </w:rPr>
        <w:t>tăng: 7,23%.</w:t>
      </w:r>
      <w:r w:rsidR="00001E44" w:rsidRPr="00614BA5">
        <w:rPr>
          <w:sz w:val="28"/>
          <w:szCs w:val="28"/>
          <w:lang w:val="vi-VN" w:eastAsia="en-GB"/>
        </w:rPr>
        <w:t xml:space="preserve"> </w:t>
      </w:r>
      <w:r w:rsidRPr="00614BA5">
        <w:rPr>
          <w:sz w:val="28"/>
          <w:szCs w:val="28"/>
          <w:lang w:val="vi-VN" w:eastAsia="en-GB"/>
        </w:rPr>
        <w:t>Theo đó:</w:t>
      </w:r>
    </w:p>
    <w:p w14:paraId="2BA3C082" w14:textId="77777777" w:rsidR="008349CC" w:rsidRPr="00716AB5" w:rsidRDefault="005D3BB0" w:rsidP="003D3DAC">
      <w:pPr>
        <w:spacing w:before="120" w:after="120"/>
        <w:ind w:firstLine="720"/>
        <w:jc w:val="both"/>
        <w:rPr>
          <w:i/>
          <w:sz w:val="28"/>
          <w:szCs w:val="28"/>
          <w:lang w:val="vi-VN" w:eastAsia="en-GB"/>
        </w:rPr>
      </w:pPr>
      <w:r w:rsidRPr="00716AB5">
        <w:rPr>
          <w:i/>
          <w:sz w:val="28"/>
          <w:szCs w:val="28"/>
          <w:lang w:val="vi-VN" w:eastAsia="en-GB"/>
        </w:rPr>
        <w:t xml:space="preserve">Trong quý này </w:t>
      </w:r>
      <w:r w:rsidR="008349CC" w:rsidRPr="00716AB5">
        <w:rPr>
          <w:i/>
          <w:sz w:val="28"/>
          <w:szCs w:val="28"/>
          <w:lang w:val="vi-VN" w:eastAsia="en-GB"/>
        </w:rPr>
        <w:t>sản xuất nông, lâm nghiệp và thủy sản năm 2023 tiếp tục phát huy vai trò nền tảng thúc đẩy tăng trưởng 02 khu vực còn lại; sản xuất công nghiệp diễn biến theo xu hướng tích cực, nhất là vào các tháng cuối năm; hoạt động thương mại dịch vụ sôi động và duy trì mức tăng cao so với năm trước.</w:t>
      </w:r>
    </w:p>
    <w:p w14:paraId="441CFBAA" w14:textId="77777777" w:rsidR="005D3BB0" w:rsidRPr="00C454A0" w:rsidRDefault="008349CC" w:rsidP="003D3DAC">
      <w:pPr>
        <w:widowControl w:val="0"/>
        <w:spacing w:before="120" w:after="120"/>
        <w:ind w:firstLine="720"/>
        <w:jc w:val="both"/>
        <w:rPr>
          <w:sz w:val="28"/>
          <w:szCs w:val="28"/>
          <w:lang w:val="vi-VN" w:eastAsia="en-GB"/>
        </w:rPr>
      </w:pPr>
      <w:r w:rsidRPr="00C454A0">
        <w:rPr>
          <w:b/>
          <w:i/>
          <w:sz w:val="28"/>
          <w:szCs w:val="28"/>
          <w:lang w:val="vi-VN" w:eastAsia="en-GB"/>
        </w:rPr>
        <w:t>4</w:t>
      </w:r>
      <w:r w:rsidR="005D3BB0" w:rsidRPr="00C454A0">
        <w:rPr>
          <w:b/>
          <w:i/>
          <w:sz w:val="28"/>
          <w:szCs w:val="28"/>
          <w:lang w:val="vi-VN" w:eastAsia="en-GB"/>
        </w:rPr>
        <w:t>.1. Khu vực Nông - lâm - thủy sản</w:t>
      </w:r>
      <w:r w:rsidR="005D3BB0" w:rsidRPr="00C454A0">
        <w:rPr>
          <w:b/>
          <w:sz w:val="28"/>
          <w:szCs w:val="28"/>
          <w:lang w:val="vi-VN" w:eastAsia="en-GB"/>
        </w:rPr>
        <w:t xml:space="preserve"> </w:t>
      </w:r>
      <w:r w:rsidR="005D3BB0" w:rsidRPr="00614BA5">
        <w:rPr>
          <w:sz w:val="28"/>
          <w:szCs w:val="28"/>
          <w:lang w:val="vi-VN" w:eastAsia="en-GB"/>
        </w:rPr>
        <w:t>dự kiến</w:t>
      </w:r>
      <w:r w:rsidR="005D3BB0" w:rsidRPr="00C454A0">
        <w:rPr>
          <w:sz w:val="28"/>
          <w:szCs w:val="28"/>
          <w:lang w:val="vi-VN" w:eastAsia="en-GB"/>
        </w:rPr>
        <w:t xml:space="preserve"> tăng trưởng </w:t>
      </w:r>
      <w:r w:rsidRPr="00C454A0">
        <w:rPr>
          <w:b/>
          <w:sz w:val="28"/>
          <w:szCs w:val="28"/>
          <w:lang w:val="vi-VN" w:eastAsia="en-GB"/>
        </w:rPr>
        <w:t>cao</w:t>
      </w:r>
      <w:r w:rsidR="005D3BB0" w:rsidRPr="00C454A0">
        <w:rPr>
          <w:b/>
          <w:sz w:val="28"/>
          <w:szCs w:val="28"/>
          <w:lang w:val="vi-VN" w:eastAsia="en-GB"/>
        </w:rPr>
        <w:t xml:space="preserve"> hơn</w:t>
      </w:r>
      <w:r w:rsidR="005D3BB0" w:rsidRPr="00C454A0">
        <w:rPr>
          <w:sz w:val="28"/>
          <w:szCs w:val="28"/>
          <w:lang w:val="vi-VN" w:eastAsia="en-GB"/>
        </w:rPr>
        <w:t xml:space="preserve"> so với cùng kỳ</w:t>
      </w:r>
      <w:r w:rsidR="005D3BB0" w:rsidRPr="00C454A0">
        <w:rPr>
          <w:i/>
          <w:sz w:val="28"/>
          <w:szCs w:val="28"/>
          <w:lang w:val="vi-VN" w:eastAsia="en-GB"/>
        </w:rPr>
        <w:t xml:space="preserve"> (Quý III/2023 tăng </w:t>
      </w:r>
      <w:r w:rsidRPr="00C454A0">
        <w:rPr>
          <w:b/>
          <w:i/>
          <w:sz w:val="28"/>
          <w:szCs w:val="28"/>
          <w:lang w:val="vi-VN" w:eastAsia="en-GB"/>
        </w:rPr>
        <w:t>1,68</w:t>
      </w:r>
      <w:r w:rsidR="005D3BB0" w:rsidRPr="00C454A0">
        <w:rPr>
          <w:i/>
          <w:sz w:val="28"/>
          <w:szCs w:val="28"/>
          <w:lang w:val="vi-VN" w:eastAsia="en-GB"/>
        </w:rPr>
        <w:t xml:space="preserve">% so với Quý III/2022) </w:t>
      </w:r>
      <w:r w:rsidR="005D3BB0" w:rsidRPr="00C454A0">
        <w:rPr>
          <w:sz w:val="28"/>
          <w:szCs w:val="28"/>
          <w:lang w:val="vi-VN" w:eastAsia="en-GB"/>
        </w:rPr>
        <w:t xml:space="preserve">và </w:t>
      </w:r>
      <w:r w:rsidRPr="00C454A0">
        <w:rPr>
          <w:b/>
          <w:sz w:val="28"/>
          <w:szCs w:val="28"/>
          <w:lang w:val="vi-VN" w:eastAsia="en-GB"/>
        </w:rPr>
        <w:t>cao</w:t>
      </w:r>
      <w:r w:rsidR="005D3BB0" w:rsidRPr="00C454A0">
        <w:rPr>
          <w:b/>
          <w:sz w:val="28"/>
          <w:szCs w:val="28"/>
          <w:lang w:val="vi-VN" w:eastAsia="en-GB"/>
        </w:rPr>
        <w:t xml:space="preserve"> hơn</w:t>
      </w:r>
      <w:r w:rsidR="005D3BB0" w:rsidRPr="00614BA5">
        <w:rPr>
          <w:sz w:val="28"/>
          <w:szCs w:val="28"/>
          <w:lang w:val="nl-NL" w:eastAsia="en-GB"/>
        </w:rPr>
        <w:t xml:space="preserve"> mức trung bình cả năm</w:t>
      </w:r>
      <w:r w:rsidR="00B663EE" w:rsidRPr="00614BA5">
        <w:rPr>
          <w:sz w:val="28"/>
          <w:szCs w:val="28"/>
          <w:lang w:val="nl-NL" w:eastAsia="en-GB"/>
        </w:rPr>
        <w:t xml:space="preserve">, </w:t>
      </w:r>
      <w:r w:rsidR="00B663EE" w:rsidRPr="00C454A0">
        <w:rPr>
          <w:sz w:val="28"/>
          <w:szCs w:val="28"/>
          <w:lang w:val="vi-VN" w:eastAsia="en-GB"/>
        </w:rPr>
        <w:t>nguyên nhân là do mức độ tăng trưởng cùng kỳ năm 2023 đạt thấp</w:t>
      </w:r>
      <w:r w:rsidR="005D3BB0" w:rsidRPr="00C454A0">
        <w:rPr>
          <w:sz w:val="28"/>
          <w:szCs w:val="28"/>
          <w:lang w:val="vi-VN" w:eastAsia="en-GB"/>
        </w:rPr>
        <w:t>. Theo đó, Quý I</w:t>
      </w:r>
      <w:r w:rsidRPr="00C454A0">
        <w:rPr>
          <w:sz w:val="28"/>
          <w:szCs w:val="28"/>
          <w:lang w:val="vi-VN" w:eastAsia="en-GB"/>
        </w:rPr>
        <w:t>V</w:t>
      </w:r>
      <w:r w:rsidR="005D3BB0" w:rsidRPr="00C454A0">
        <w:rPr>
          <w:sz w:val="28"/>
          <w:szCs w:val="28"/>
          <w:lang w:val="vi-VN" w:eastAsia="en-GB"/>
        </w:rPr>
        <w:t xml:space="preserve"> giá trị tăng thêm đạt </w:t>
      </w:r>
      <w:r w:rsidRPr="00C454A0">
        <w:rPr>
          <w:b/>
          <w:sz w:val="28"/>
          <w:szCs w:val="28"/>
          <w:lang w:val="vi-VN" w:eastAsia="en-GB"/>
        </w:rPr>
        <w:t>5</w:t>
      </w:r>
      <w:r w:rsidR="005D3BB0" w:rsidRPr="00C454A0">
        <w:rPr>
          <w:b/>
          <w:sz w:val="28"/>
          <w:szCs w:val="28"/>
          <w:lang w:val="vi-VN" w:eastAsia="en-GB"/>
        </w:rPr>
        <w:t>.1</w:t>
      </w:r>
      <w:r w:rsidRPr="00C454A0">
        <w:rPr>
          <w:b/>
          <w:sz w:val="28"/>
          <w:szCs w:val="28"/>
          <w:lang w:val="vi-VN" w:eastAsia="en-GB"/>
        </w:rPr>
        <w:t>3</w:t>
      </w:r>
      <w:r w:rsidR="00B663EE" w:rsidRPr="00C454A0">
        <w:rPr>
          <w:b/>
          <w:sz w:val="28"/>
          <w:szCs w:val="28"/>
          <w:lang w:val="vi-VN" w:eastAsia="en-GB"/>
        </w:rPr>
        <w:t>5</w:t>
      </w:r>
      <w:r w:rsidR="005D3BB0" w:rsidRPr="00C454A0">
        <w:rPr>
          <w:b/>
          <w:sz w:val="28"/>
          <w:szCs w:val="28"/>
          <w:lang w:val="vi-VN" w:eastAsia="en-GB"/>
        </w:rPr>
        <w:t xml:space="preserve"> </w:t>
      </w:r>
      <w:r w:rsidR="005D3BB0" w:rsidRPr="00C454A0">
        <w:rPr>
          <w:sz w:val="28"/>
          <w:szCs w:val="28"/>
          <w:lang w:val="vi-VN" w:eastAsia="en-GB"/>
        </w:rPr>
        <w:t xml:space="preserve">tỷ đồng, tăng </w:t>
      </w:r>
      <w:r w:rsidRPr="00C454A0">
        <w:rPr>
          <w:sz w:val="28"/>
          <w:szCs w:val="28"/>
          <w:lang w:val="vi-VN" w:eastAsia="en-GB"/>
        </w:rPr>
        <w:t>10,8</w:t>
      </w:r>
      <w:r w:rsidR="00B663EE" w:rsidRPr="00C454A0">
        <w:rPr>
          <w:sz w:val="28"/>
          <w:szCs w:val="28"/>
          <w:lang w:val="vi-VN" w:eastAsia="en-GB"/>
        </w:rPr>
        <w:t>6</w:t>
      </w:r>
      <w:r w:rsidR="005D3BB0" w:rsidRPr="00C454A0">
        <w:rPr>
          <w:sz w:val="28"/>
          <w:szCs w:val="28"/>
          <w:lang w:val="vi-VN" w:eastAsia="en-GB"/>
        </w:rPr>
        <w:t>%, tương ứng giá trị sản xuất đạt 1</w:t>
      </w:r>
      <w:r w:rsidRPr="00C454A0">
        <w:rPr>
          <w:sz w:val="28"/>
          <w:szCs w:val="28"/>
          <w:lang w:val="vi-VN" w:eastAsia="en-GB"/>
        </w:rPr>
        <w:t>1</w:t>
      </w:r>
      <w:r w:rsidR="005D3BB0" w:rsidRPr="00C454A0">
        <w:rPr>
          <w:sz w:val="28"/>
          <w:szCs w:val="28"/>
          <w:lang w:val="vi-VN" w:eastAsia="en-GB"/>
        </w:rPr>
        <w:t>.</w:t>
      </w:r>
      <w:r w:rsidRPr="00C454A0">
        <w:rPr>
          <w:sz w:val="28"/>
          <w:szCs w:val="28"/>
          <w:lang w:val="vi-VN" w:eastAsia="en-GB"/>
        </w:rPr>
        <w:t>778</w:t>
      </w:r>
      <w:r w:rsidR="005D3BB0" w:rsidRPr="00C454A0">
        <w:rPr>
          <w:sz w:val="28"/>
          <w:szCs w:val="28"/>
          <w:lang w:val="vi-VN" w:eastAsia="en-GB"/>
        </w:rPr>
        <w:t xml:space="preserve"> tỷ đồng; tăng </w:t>
      </w:r>
      <w:r w:rsidR="00B663EE" w:rsidRPr="00C454A0">
        <w:rPr>
          <w:sz w:val="28"/>
          <w:szCs w:val="28"/>
          <w:lang w:val="vi-VN" w:eastAsia="en-GB"/>
        </w:rPr>
        <w:t>11,42</w:t>
      </w:r>
      <w:r w:rsidR="005D3BB0" w:rsidRPr="00C454A0">
        <w:rPr>
          <w:sz w:val="28"/>
          <w:szCs w:val="28"/>
          <w:lang w:val="vi-VN" w:eastAsia="en-GB"/>
        </w:rPr>
        <w:t>% so với cùng kỳ năm 2023. Cụ thể các ngành chủ lực như sau:</w:t>
      </w:r>
    </w:p>
    <w:p w14:paraId="26EF8AB1" w14:textId="77777777" w:rsidR="00B663EE" w:rsidRPr="00C454A0" w:rsidRDefault="00B663EE" w:rsidP="003D3DAC">
      <w:pPr>
        <w:spacing w:before="120" w:after="120"/>
        <w:ind w:firstLine="720"/>
        <w:jc w:val="both"/>
        <w:rPr>
          <w:sz w:val="28"/>
          <w:szCs w:val="28"/>
          <w:lang w:val="vi-VN" w:eastAsia="en-GB"/>
        </w:rPr>
      </w:pPr>
      <w:r w:rsidRPr="00C454A0">
        <w:rPr>
          <w:sz w:val="28"/>
          <w:szCs w:val="28"/>
          <w:lang w:val="vi-VN" w:eastAsia="en-GB"/>
        </w:rPr>
        <w:t>- Giá trị sản xuất ngành nông nghiệp đạt 8.784 tỷ đồng, tăng 9,31% so với cùng kỳ năm 2023.</w:t>
      </w:r>
    </w:p>
    <w:p w14:paraId="4EA86B49" w14:textId="77777777" w:rsidR="00B663EE" w:rsidRPr="00614BA5" w:rsidRDefault="00B663EE" w:rsidP="003D3DAC">
      <w:pPr>
        <w:widowControl w:val="0"/>
        <w:spacing w:before="120" w:after="120"/>
        <w:ind w:firstLine="720"/>
        <w:jc w:val="both"/>
        <w:rPr>
          <w:spacing w:val="-4"/>
          <w:sz w:val="28"/>
          <w:szCs w:val="28"/>
          <w:lang w:val="nl-NL" w:eastAsia="en-GB"/>
        </w:rPr>
      </w:pPr>
      <w:r w:rsidRPr="00614BA5">
        <w:rPr>
          <w:spacing w:val="-4"/>
          <w:sz w:val="28"/>
          <w:szCs w:val="28"/>
          <w:lang w:val="nl-NL" w:eastAsia="en-GB"/>
        </w:rPr>
        <w:t>+ Giá trị sản xuất ngành trồng trọt đạt 7.759 tỷ đồng, tăng 10,19% so cùng kỳ năm 2023 (cây hàng năm ước đạt 6.701 tỷ đồng, tăng 9,39% và cây lâu năm đạt 1.058 tỷ đồng, tăng 15,60%). Đây là quý được dự báo có khả năng tăng giá trị hơn so với trung bình nhiều năm trước, với xu hướng giá lúa tăng cao dự đoán khả năng nhiều diện tích sẽ không thực hiện xả lũ vụ Thu Đông 2024 mà vẫn tiếp tục xuống giống để tranh thủ cơ hội cải thiện kinh tế. Dự kiến sản lượng thu hoạch vụ lúa Thu Đông năm 2024 ước đạt 0,71 triệu tấn (tương đương so với cùng kỳ năm 2023). Tổng diện tích hoa màu, cây công nghiệp ngắn ngày ước giảm 4,9% so với cùng kỳ, tuy nhiên diện tích hoa kiểng tăng hơn so với cùng kỳ là 61,4% do người dân ưu tiên chuyển đổi sang các loại hoa, kiểng công trình có giá trị kinh tế cao phục vụ thị trường Tết năm 2025. Ước sản lượng cây ăn trái vào giai đoạn thu hoạch, sản lượng tăng để chuẩn bị bán vào dịp tết nguyên đán năm sau (Quý I/2025).</w:t>
      </w:r>
    </w:p>
    <w:p w14:paraId="2E28B832" w14:textId="77777777" w:rsidR="00B663EE" w:rsidRPr="00614BA5" w:rsidRDefault="00B663EE" w:rsidP="003D3DAC">
      <w:pPr>
        <w:widowControl w:val="0"/>
        <w:spacing w:before="120" w:after="120"/>
        <w:ind w:firstLine="720"/>
        <w:jc w:val="both"/>
        <w:rPr>
          <w:spacing w:val="-4"/>
          <w:sz w:val="28"/>
          <w:szCs w:val="28"/>
          <w:lang w:val="nl-NL" w:eastAsia="en-GB"/>
        </w:rPr>
      </w:pPr>
      <w:r w:rsidRPr="00614BA5">
        <w:rPr>
          <w:spacing w:val="-4"/>
          <w:sz w:val="28"/>
          <w:szCs w:val="28"/>
          <w:lang w:val="nl-NL" w:eastAsia="en-GB"/>
        </w:rPr>
        <w:t xml:space="preserve">+ Giá trị sản xuất ngành chăn nuôi đạt 742 tỷ đồng, tăng 5% so cùng kỳ năm 2023. Theo đó, tình hình dịch bệnh động vật tiếp tục được khống chế. </w:t>
      </w:r>
    </w:p>
    <w:p w14:paraId="6B2F267C" w14:textId="77777777" w:rsidR="00095300" w:rsidRPr="00614BA5" w:rsidRDefault="00B663EE" w:rsidP="003D3DAC">
      <w:pPr>
        <w:widowControl w:val="0"/>
        <w:spacing w:before="120" w:after="120"/>
        <w:ind w:firstLine="720"/>
        <w:jc w:val="both"/>
        <w:rPr>
          <w:spacing w:val="-4"/>
          <w:sz w:val="28"/>
          <w:szCs w:val="28"/>
          <w:lang w:val="nl-NL" w:eastAsia="en-GB"/>
        </w:rPr>
      </w:pPr>
      <w:r w:rsidRPr="00614BA5">
        <w:rPr>
          <w:spacing w:val="-4"/>
          <w:sz w:val="28"/>
          <w:szCs w:val="28"/>
          <w:lang w:val="nl-NL" w:eastAsia="en-GB"/>
        </w:rPr>
        <w:t>- Giá trị sản xuất lâm nghiệp đạt trên 71 tỷ đồng, tương đối ổn định so ước thực hiện năm 2023.</w:t>
      </w:r>
    </w:p>
    <w:p w14:paraId="0AE45877" w14:textId="77777777" w:rsidR="00B663EE" w:rsidRPr="00614BA5" w:rsidRDefault="00B663EE" w:rsidP="003D3DAC">
      <w:pPr>
        <w:widowControl w:val="0"/>
        <w:spacing w:before="120" w:after="120"/>
        <w:ind w:firstLine="720"/>
        <w:jc w:val="both"/>
        <w:rPr>
          <w:spacing w:val="-4"/>
          <w:sz w:val="28"/>
          <w:szCs w:val="28"/>
          <w:lang w:val="nl-NL" w:eastAsia="en-GB"/>
        </w:rPr>
      </w:pPr>
      <w:r w:rsidRPr="00614BA5">
        <w:rPr>
          <w:spacing w:val="-4"/>
          <w:sz w:val="28"/>
          <w:szCs w:val="28"/>
          <w:lang w:val="nl-NL" w:eastAsia="en-GB"/>
        </w:rPr>
        <w:lastRenderedPageBreak/>
        <w:t>- Giá trị sản xuất thủy sản đạt 2.648 tỷ đồng, tăng 18,7% so cùng kỳ, sản lượng thủy sản ước đạt 147.400 tấn, trong đó sản lượng cá tra 115.000 tấn. Theo đó, sản lượng thủy sản thu hoạch giảm dần do nhu cầu cá tra phục vụ chế biến giảm và nhu cầu thủy sản xuất khẩu tiểu ngạch cũng giảm.</w:t>
      </w:r>
    </w:p>
    <w:p w14:paraId="7522729E" w14:textId="77777777" w:rsidR="0084540F" w:rsidRPr="00716AB5" w:rsidRDefault="0084540F" w:rsidP="003D3DAC">
      <w:pPr>
        <w:widowControl w:val="0"/>
        <w:spacing w:before="120" w:after="120"/>
        <w:ind w:firstLine="720"/>
        <w:jc w:val="both"/>
        <w:rPr>
          <w:sz w:val="28"/>
          <w:szCs w:val="28"/>
          <w:lang w:val="nl-NL" w:eastAsia="en-GB"/>
        </w:rPr>
      </w:pPr>
      <w:r w:rsidRPr="00716AB5">
        <w:rPr>
          <w:b/>
          <w:i/>
          <w:sz w:val="28"/>
          <w:szCs w:val="28"/>
          <w:lang w:val="nl-NL" w:eastAsia="en-GB"/>
        </w:rPr>
        <w:t>4.2. Khu vực Công nghiệp - Xây dựng</w:t>
      </w:r>
      <w:r w:rsidRPr="00716AB5">
        <w:rPr>
          <w:i/>
          <w:sz w:val="28"/>
          <w:szCs w:val="28"/>
          <w:lang w:val="nl-NL" w:eastAsia="en-GB"/>
        </w:rPr>
        <w:t xml:space="preserve"> </w:t>
      </w:r>
      <w:r w:rsidRPr="00614BA5">
        <w:rPr>
          <w:sz w:val="28"/>
          <w:szCs w:val="28"/>
          <w:lang w:val="vi-VN" w:eastAsia="en-GB"/>
        </w:rPr>
        <w:t>dự kiến</w:t>
      </w:r>
      <w:r w:rsidRPr="00716AB5">
        <w:rPr>
          <w:sz w:val="28"/>
          <w:szCs w:val="28"/>
          <w:lang w:val="nl-NL" w:eastAsia="en-GB"/>
        </w:rPr>
        <w:t xml:space="preserve"> tăng </w:t>
      </w:r>
      <w:r w:rsidR="00F73FC9" w:rsidRPr="00716AB5">
        <w:rPr>
          <w:sz w:val="28"/>
          <w:szCs w:val="28"/>
          <w:lang w:val="nl-NL" w:eastAsia="en-GB"/>
        </w:rPr>
        <w:t>12,00</w:t>
      </w:r>
      <w:r w:rsidRPr="00716AB5">
        <w:rPr>
          <w:sz w:val="28"/>
          <w:szCs w:val="28"/>
          <w:lang w:val="nl-NL" w:eastAsia="en-GB"/>
        </w:rPr>
        <w:t xml:space="preserve">% </w:t>
      </w:r>
      <w:r w:rsidRPr="00716AB5">
        <w:rPr>
          <w:i/>
          <w:sz w:val="28"/>
          <w:szCs w:val="28"/>
          <w:lang w:val="nl-NL" w:eastAsia="en-GB"/>
        </w:rPr>
        <w:t xml:space="preserve">(Quý IV/2023 tăng </w:t>
      </w:r>
      <w:r w:rsidRPr="00716AB5">
        <w:rPr>
          <w:b/>
          <w:i/>
          <w:sz w:val="28"/>
          <w:szCs w:val="28"/>
          <w:lang w:val="nl-NL" w:eastAsia="en-GB"/>
        </w:rPr>
        <w:t>12,51</w:t>
      </w:r>
      <w:r w:rsidRPr="00716AB5">
        <w:rPr>
          <w:i/>
          <w:sz w:val="28"/>
          <w:szCs w:val="28"/>
          <w:lang w:val="nl-NL" w:eastAsia="en-GB"/>
        </w:rPr>
        <w:t>% so với Quý IV/2022)</w:t>
      </w:r>
      <w:r w:rsidRPr="00716AB5">
        <w:rPr>
          <w:sz w:val="28"/>
          <w:szCs w:val="28"/>
          <w:lang w:val="nl-NL" w:eastAsia="en-GB"/>
        </w:rPr>
        <w:t xml:space="preserve">, mức tăng </w:t>
      </w:r>
      <w:r w:rsidR="00F73FC9" w:rsidRPr="00716AB5">
        <w:rPr>
          <w:b/>
          <w:sz w:val="28"/>
          <w:szCs w:val="28"/>
          <w:lang w:val="nl-NL" w:eastAsia="en-GB"/>
        </w:rPr>
        <w:t>tương đương</w:t>
      </w:r>
      <w:r w:rsidRPr="00716AB5">
        <w:rPr>
          <w:sz w:val="28"/>
          <w:szCs w:val="28"/>
          <w:lang w:val="nl-NL" w:eastAsia="en-GB"/>
        </w:rPr>
        <w:t xml:space="preserve"> so với cùng kỳ và </w:t>
      </w:r>
      <w:r w:rsidRPr="00716AB5">
        <w:rPr>
          <w:b/>
          <w:sz w:val="28"/>
          <w:szCs w:val="28"/>
          <w:lang w:val="nl-NL" w:eastAsia="en-GB"/>
        </w:rPr>
        <w:t>cao hơn</w:t>
      </w:r>
      <w:r w:rsidRPr="00716AB5">
        <w:rPr>
          <w:sz w:val="28"/>
          <w:szCs w:val="28"/>
          <w:lang w:val="nl-NL" w:eastAsia="en-GB"/>
        </w:rPr>
        <w:t xml:space="preserve"> mức bình quân cả năm, tương ứng giá trị tăng thêm đạt </w:t>
      </w:r>
      <w:r w:rsidR="00F73FC9" w:rsidRPr="00716AB5">
        <w:rPr>
          <w:b/>
          <w:sz w:val="28"/>
          <w:szCs w:val="28"/>
          <w:lang w:val="nl-NL" w:eastAsia="en-GB"/>
        </w:rPr>
        <w:t>4.023</w:t>
      </w:r>
      <w:r w:rsidRPr="00716AB5">
        <w:rPr>
          <w:sz w:val="28"/>
          <w:szCs w:val="28"/>
          <w:lang w:val="nl-NL" w:eastAsia="en-GB"/>
        </w:rPr>
        <w:t xml:space="preserve"> tỷ đồng.</w:t>
      </w:r>
    </w:p>
    <w:p w14:paraId="459409BD" w14:textId="77777777" w:rsidR="0084540F" w:rsidRPr="00716AB5" w:rsidRDefault="0084540F" w:rsidP="003D3DAC">
      <w:pPr>
        <w:widowControl w:val="0"/>
        <w:spacing w:before="120" w:after="120"/>
        <w:ind w:firstLine="720"/>
        <w:jc w:val="both"/>
        <w:rPr>
          <w:sz w:val="28"/>
          <w:szCs w:val="28"/>
          <w:lang w:val="nl-NL" w:eastAsia="en-GB"/>
        </w:rPr>
      </w:pPr>
      <w:r w:rsidRPr="00716AB5">
        <w:rPr>
          <w:i/>
          <w:sz w:val="28"/>
          <w:szCs w:val="28"/>
          <w:lang w:val="nl-NL" w:eastAsia="en-GB"/>
        </w:rPr>
        <w:t xml:space="preserve">a) Ngành Công nghiệp: </w:t>
      </w:r>
      <w:r w:rsidRPr="00716AB5">
        <w:rPr>
          <w:sz w:val="28"/>
          <w:szCs w:val="28"/>
          <w:lang w:val="nl-NL" w:eastAsia="en-GB"/>
        </w:rPr>
        <w:t>dự kiến</w:t>
      </w:r>
      <w:r w:rsidRPr="00716AB5">
        <w:rPr>
          <w:i/>
          <w:sz w:val="28"/>
          <w:szCs w:val="28"/>
          <w:lang w:val="nl-NL" w:eastAsia="en-GB"/>
        </w:rPr>
        <w:t xml:space="preserve"> </w:t>
      </w:r>
      <w:r w:rsidRPr="00716AB5">
        <w:rPr>
          <w:sz w:val="28"/>
          <w:szCs w:val="28"/>
          <w:lang w:val="nl-NL" w:eastAsia="en-GB"/>
        </w:rPr>
        <w:t xml:space="preserve">tăng </w:t>
      </w:r>
      <w:r w:rsidR="00F73FC9" w:rsidRPr="00716AB5">
        <w:rPr>
          <w:sz w:val="28"/>
          <w:szCs w:val="28"/>
          <w:lang w:val="nl-NL" w:eastAsia="en-GB"/>
        </w:rPr>
        <w:t>11,15</w:t>
      </w:r>
      <w:r w:rsidRPr="00716AB5">
        <w:rPr>
          <w:sz w:val="28"/>
          <w:szCs w:val="28"/>
          <w:lang w:val="nl-NL" w:eastAsia="en-GB"/>
        </w:rPr>
        <w:t xml:space="preserve">%, </w:t>
      </w:r>
      <w:r w:rsidRPr="00716AB5">
        <w:rPr>
          <w:b/>
          <w:sz w:val="28"/>
          <w:szCs w:val="28"/>
          <w:lang w:val="nl-NL" w:eastAsia="en-GB"/>
        </w:rPr>
        <w:t>cao hơn</w:t>
      </w:r>
      <w:r w:rsidRPr="00716AB5">
        <w:rPr>
          <w:sz w:val="28"/>
          <w:szCs w:val="28"/>
          <w:lang w:val="nl-NL" w:eastAsia="en-GB"/>
        </w:rPr>
        <w:t xml:space="preserve"> bình quân cả năm và </w:t>
      </w:r>
      <w:r w:rsidR="00F73FC9" w:rsidRPr="00716AB5">
        <w:rPr>
          <w:b/>
          <w:sz w:val="28"/>
          <w:szCs w:val="28"/>
          <w:lang w:val="nl-NL" w:eastAsia="en-GB"/>
        </w:rPr>
        <w:t>tương đương</w:t>
      </w:r>
      <w:r w:rsidRPr="00716AB5">
        <w:rPr>
          <w:sz w:val="28"/>
          <w:szCs w:val="28"/>
          <w:lang w:val="nl-NL" w:eastAsia="en-GB"/>
        </w:rPr>
        <w:t xml:space="preserve"> mức tăng trưởng so với cùng kỳ</w:t>
      </w:r>
      <w:r w:rsidRPr="00716AB5">
        <w:rPr>
          <w:i/>
          <w:sz w:val="28"/>
          <w:szCs w:val="28"/>
          <w:lang w:val="nl-NL" w:eastAsia="en-GB"/>
        </w:rPr>
        <w:t xml:space="preserve"> (Quý </w:t>
      </w:r>
      <w:r w:rsidR="00122D29" w:rsidRPr="00716AB5">
        <w:rPr>
          <w:i/>
          <w:sz w:val="28"/>
          <w:szCs w:val="28"/>
          <w:lang w:val="nl-NL" w:eastAsia="en-GB"/>
        </w:rPr>
        <w:t>IV</w:t>
      </w:r>
      <w:r w:rsidRPr="00716AB5">
        <w:rPr>
          <w:i/>
          <w:sz w:val="28"/>
          <w:szCs w:val="28"/>
          <w:lang w:val="nl-NL" w:eastAsia="en-GB"/>
        </w:rPr>
        <w:t xml:space="preserve">/2023 tăng </w:t>
      </w:r>
      <w:r w:rsidRPr="00716AB5">
        <w:rPr>
          <w:b/>
          <w:i/>
          <w:sz w:val="28"/>
          <w:szCs w:val="28"/>
          <w:lang w:val="nl-NL" w:eastAsia="en-GB"/>
        </w:rPr>
        <w:t>11,34</w:t>
      </w:r>
      <w:r w:rsidRPr="00716AB5">
        <w:rPr>
          <w:i/>
          <w:sz w:val="28"/>
          <w:szCs w:val="28"/>
          <w:lang w:val="nl-NL" w:eastAsia="en-GB"/>
        </w:rPr>
        <w:t xml:space="preserve">% so với Quý </w:t>
      </w:r>
      <w:r w:rsidR="00122D29" w:rsidRPr="00716AB5">
        <w:rPr>
          <w:i/>
          <w:sz w:val="28"/>
          <w:szCs w:val="28"/>
          <w:lang w:val="nl-NL" w:eastAsia="en-GB"/>
        </w:rPr>
        <w:t>IV</w:t>
      </w:r>
      <w:r w:rsidRPr="00716AB5">
        <w:rPr>
          <w:i/>
          <w:sz w:val="28"/>
          <w:szCs w:val="28"/>
          <w:lang w:val="nl-NL" w:eastAsia="en-GB"/>
        </w:rPr>
        <w:t>/2022)</w:t>
      </w:r>
      <w:r w:rsidRPr="00716AB5">
        <w:rPr>
          <w:sz w:val="28"/>
          <w:szCs w:val="28"/>
          <w:lang w:val="nl-NL" w:eastAsia="en-GB"/>
        </w:rPr>
        <w:t>. Đây là thời điểm các doanh nghiệp sản xuất dồn mọi nguồn lực để đẩy mạnh hoạt động để hoàn thành mục tiêu đề ra. Đây cũng là thời gian sản xuất công nghiệp hoạt động mạnh nhất trong năm để hoàn thành các đơn hàng xuất khẩu và phục vụ nhu cầu tiêu dùng trong nước dịp cuối năm và Tết Nguyên đán. Dự kiến trong quý sẽ đưa vào hoạt động dự án Xưởng may mặc xuất khẩu của Công ty CP may mặc Miền Nam Việt Nam.</w:t>
      </w:r>
    </w:p>
    <w:p w14:paraId="5B4678B1" w14:textId="77777777" w:rsidR="00095300" w:rsidRPr="00614BA5" w:rsidRDefault="00122D29" w:rsidP="003D3DAC">
      <w:pPr>
        <w:widowControl w:val="0"/>
        <w:spacing w:before="120" w:after="120"/>
        <w:ind w:firstLine="720"/>
        <w:jc w:val="both"/>
        <w:rPr>
          <w:sz w:val="28"/>
          <w:szCs w:val="28"/>
          <w:lang w:val="nl-NL" w:eastAsia="en-GB"/>
        </w:rPr>
      </w:pPr>
      <w:r w:rsidRPr="00614BA5">
        <w:rPr>
          <w:i/>
          <w:sz w:val="28"/>
          <w:szCs w:val="28"/>
          <w:lang w:val="nl-NL" w:eastAsia="en-GB"/>
        </w:rPr>
        <w:t xml:space="preserve">b) Ngành xây dựng: </w:t>
      </w:r>
      <w:r w:rsidRPr="00614BA5">
        <w:rPr>
          <w:sz w:val="28"/>
          <w:szCs w:val="28"/>
          <w:lang w:val="nl-NL" w:eastAsia="en-GB"/>
        </w:rPr>
        <w:t xml:space="preserve">dự kiến tăng </w:t>
      </w:r>
      <w:r w:rsidR="00C645C1" w:rsidRPr="00614BA5">
        <w:rPr>
          <w:sz w:val="28"/>
          <w:szCs w:val="28"/>
          <w:lang w:val="nl-NL" w:eastAsia="en-GB"/>
        </w:rPr>
        <w:t>16,07</w:t>
      </w:r>
      <w:r w:rsidRPr="00614BA5">
        <w:rPr>
          <w:sz w:val="28"/>
          <w:szCs w:val="28"/>
          <w:lang w:val="nl-NL" w:eastAsia="en-GB"/>
        </w:rPr>
        <w:t xml:space="preserve">%, </w:t>
      </w:r>
      <w:r w:rsidR="00C645C1" w:rsidRPr="00614BA5">
        <w:rPr>
          <w:b/>
          <w:sz w:val="28"/>
          <w:szCs w:val="28"/>
          <w:lang w:val="nl-NL" w:eastAsia="en-GB"/>
        </w:rPr>
        <w:t>cao</w:t>
      </w:r>
      <w:r w:rsidRPr="00614BA5">
        <w:rPr>
          <w:b/>
          <w:sz w:val="28"/>
          <w:szCs w:val="28"/>
          <w:lang w:val="nl-NL" w:eastAsia="en-GB"/>
        </w:rPr>
        <w:t xml:space="preserve"> hơn</w:t>
      </w:r>
      <w:r w:rsidRPr="00614BA5">
        <w:rPr>
          <w:sz w:val="28"/>
          <w:szCs w:val="28"/>
          <w:lang w:val="nl-NL" w:eastAsia="en-GB"/>
        </w:rPr>
        <w:t xml:space="preserve"> bình quân cả năm và mức tăng </w:t>
      </w:r>
      <w:r w:rsidRPr="00614BA5">
        <w:rPr>
          <w:b/>
          <w:sz w:val="28"/>
          <w:szCs w:val="28"/>
          <w:lang w:val="nl-NL" w:eastAsia="en-GB"/>
        </w:rPr>
        <w:t>thấp hơn</w:t>
      </w:r>
      <w:r w:rsidRPr="00614BA5">
        <w:rPr>
          <w:sz w:val="28"/>
          <w:szCs w:val="28"/>
          <w:lang w:val="nl-NL" w:eastAsia="en-GB"/>
        </w:rPr>
        <w:t xml:space="preserve"> so với cùng kỳ </w:t>
      </w:r>
      <w:r w:rsidRPr="00716AB5">
        <w:rPr>
          <w:i/>
          <w:sz w:val="28"/>
          <w:szCs w:val="28"/>
          <w:lang w:val="nl-NL" w:eastAsia="en-GB"/>
        </w:rPr>
        <w:t xml:space="preserve">(Quý IV/2023 tăng </w:t>
      </w:r>
      <w:r w:rsidRPr="00716AB5">
        <w:rPr>
          <w:b/>
          <w:i/>
          <w:sz w:val="28"/>
          <w:szCs w:val="28"/>
          <w:lang w:val="nl-NL" w:eastAsia="en-GB"/>
        </w:rPr>
        <w:t>18,39</w:t>
      </w:r>
      <w:r w:rsidRPr="00716AB5">
        <w:rPr>
          <w:i/>
          <w:sz w:val="28"/>
          <w:szCs w:val="28"/>
          <w:lang w:val="nl-NL" w:eastAsia="en-GB"/>
        </w:rPr>
        <w:t>% so với Quý IV/2022)</w:t>
      </w:r>
      <w:r w:rsidRPr="00614BA5">
        <w:rPr>
          <w:sz w:val="28"/>
          <w:szCs w:val="28"/>
          <w:lang w:val="nl-NL" w:eastAsia="en-GB"/>
        </w:rPr>
        <w:t xml:space="preserve">. Đây là thời gian </w:t>
      </w:r>
      <w:r w:rsidR="00095300" w:rsidRPr="00614BA5">
        <w:rPr>
          <w:sz w:val="28"/>
          <w:szCs w:val="28"/>
          <w:lang w:val="vi-VN" w:eastAsia="en-GB"/>
        </w:rPr>
        <w:t xml:space="preserve">tập trung đẩy nhanh thực hiện </w:t>
      </w:r>
      <w:r w:rsidR="00095300" w:rsidRPr="00614BA5">
        <w:rPr>
          <w:sz w:val="28"/>
          <w:szCs w:val="28"/>
          <w:lang w:val="nl-NL" w:eastAsia="en-GB"/>
        </w:rPr>
        <w:t xml:space="preserve">để thanh toán khối lượng </w:t>
      </w:r>
      <w:r w:rsidR="00095300" w:rsidRPr="00614BA5">
        <w:rPr>
          <w:sz w:val="28"/>
          <w:szCs w:val="28"/>
          <w:lang w:val="vi-VN" w:eastAsia="en-GB"/>
        </w:rPr>
        <w:t xml:space="preserve">hoàn thành, nên góp phần đưa khu vực </w:t>
      </w:r>
      <w:r w:rsidRPr="00716AB5">
        <w:rPr>
          <w:sz w:val="28"/>
          <w:szCs w:val="28"/>
          <w:lang w:val="nl-NL" w:eastAsia="en-GB"/>
        </w:rPr>
        <w:t xml:space="preserve">Công nghiệp - </w:t>
      </w:r>
      <w:r w:rsidR="00C17459" w:rsidRPr="00716AB5">
        <w:rPr>
          <w:sz w:val="28"/>
          <w:szCs w:val="28"/>
          <w:lang w:val="nl-NL" w:eastAsia="en-GB"/>
        </w:rPr>
        <w:t>X</w:t>
      </w:r>
      <w:r w:rsidRPr="00716AB5">
        <w:rPr>
          <w:sz w:val="28"/>
          <w:szCs w:val="28"/>
          <w:lang w:val="nl-NL" w:eastAsia="en-GB"/>
        </w:rPr>
        <w:t>ây dựng</w:t>
      </w:r>
      <w:r w:rsidR="00095300" w:rsidRPr="00614BA5">
        <w:rPr>
          <w:sz w:val="28"/>
          <w:szCs w:val="28"/>
          <w:lang w:val="vi-VN" w:eastAsia="en-GB"/>
        </w:rPr>
        <w:t xml:space="preserve"> tăng trưởng cao</w:t>
      </w:r>
      <w:r w:rsidR="00095300" w:rsidRPr="00614BA5">
        <w:rPr>
          <w:sz w:val="28"/>
          <w:szCs w:val="28"/>
          <w:lang w:val="nl-NL" w:eastAsia="en-GB"/>
        </w:rPr>
        <w:t>.</w:t>
      </w:r>
    </w:p>
    <w:p w14:paraId="399100C2" w14:textId="77777777" w:rsidR="00122D29" w:rsidRPr="00716AB5" w:rsidRDefault="00122D29" w:rsidP="003D3DAC">
      <w:pPr>
        <w:widowControl w:val="0"/>
        <w:spacing w:before="120" w:after="120"/>
        <w:ind w:firstLine="720"/>
        <w:jc w:val="both"/>
        <w:rPr>
          <w:sz w:val="28"/>
          <w:szCs w:val="28"/>
          <w:lang w:val="nl-NL" w:eastAsia="en-GB"/>
        </w:rPr>
      </w:pPr>
      <w:r w:rsidRPr="00716AB5">
        <w:rPr>
          <w:b/>
          <w:i/>
          <w:sz w:val="28"/>
          <w:szCs w:val="28"/>
          <w:lang w:val="nl-NL" w:eastAsia="en-GB"/>
        </w:rPr>
        <w:t>4.3. Khu vực Thương mại - Dịch vụ (kể cả thuế):</w:t>
      </w:r>
      <w:r w:rsidRPr="00716AB5">
        <w:rPr>
          <w:i/>
          <w:sz w:val="28"/>
          <w:szCs w:val="28"/>
          <w:lang w:val="nl-NL" w:eastAsia="en-GB"/>
        </w:rPr>
        <w:t xml:space="preserve"> </w:t>
      </w:r>
      <w:r w:rsidRPr="00716AB5">
        <w:rPr>
          <w:sz w:val="28"/>
          <w:szCs w:val="28"/>
          <w:lang w:val="nl-NL" w:eastAsia="en-GB"/>
        </w:rPr>
        <w:t>dự kiến tăng 7,23%,</w:t>
      </w:r>
      <w:r w:rsidRPr="00614BA5">
        <w:rPr>
          <w:sz w:val="28"/>
          <w:szCs w:val="28"/>
          <w:lang w:val="nl-NL" w:eastAsia="en-GB"/>
        </w:rPr>
        <w:t xml:space="preserve"> </w:t>
      </w:r>
      <w:r w:rsidRPr="00614BA5">
        <w:rPr>
          <w:b/>
          <w:sz w:val="28"/>
          <w:szCs w:val="28"/>
          <w:lang w:val="nl-NL" w:eastAsia="en-GB"/>
        </w:rPr>
        <w:t>thấp hơn</w:t>
      </w:r>
      <w:r w:rsidRPr="00614BA5">
        <w:rPr>
          <w:sz w:val="28"/>
          <w:szCs w:val="28"/>
          <w:lang w:val="nl-NL" w:eastAsia="en-GB"/>
        </w:rPr>
        <w:t xml:space="preserve"> bình quân cả năm và </w:t>
      </w:r>
      <w:r w:rsidRPr="00614BA5">
        <w:rPr>
          <w:b/>
          <w:sz w:val="28"/>
          <w:szCs w:val="28"/>
          <w:lang w:val="nl-NL" w:eastAsia="en-GB"/>
        </w:rPr>
        <w:t>tương đương</w:t>
      </w:r>
      <w:r w:rsidRPr="00614BA5">
        <w:rPr>
          <w:sz w:val="28"/>
          <w:szCs w:val="28"/>
          <w:lang w:val="nl-NL" w:eastAsia="en-GB"/>
        </w:rPr>
        <w:t xml:space="preserve"> so với cùng kỳ </w:t>
      </w:r>
      <w:r w:rsidRPr="00716AB5">
        <w:rPr>
          <w:i/>
          <w:sz w:val="28"/>
          <w:szCs w:val="28"/>
          <w:lang w:val="nl-NL" w:eastAsia="en-GB"/>
        </w:rPr>
        <w:t xml:space="preserve">(Quý III/2023 tăng </w:t>
      </w:r>
      <w:r w:rsidRPr="00716AB5">
        <w:rPr>
          <w:b/>
          <w:i/>
          <w:sz w:val="28"/>
          <w:szCs w:val="28"/>
          <w:lang w:val="nl-NL" w:eastAsia="en-GB"/>
        </w:rPr>
        <w:t>7,36</w:t>
      </w:r>
      <w:r w:rsidRPr="00716AB5">
        <w:rPr>
          <w:i/>
          <w:sz w:val="28"/>
          <w:szCs w:val="28"/>
          <w:lang w:val="nl-NL" w:eastAsia="en-GB"/>
        </w:rPr>
        <w:t>% so với Quý III/2022)</w:t>
      </w:r>
      <w:r w:rsidRPr="00716AB5">
        <w:rPr>
          <w:sz w:val="28"/>
          <w:szCs w:val="28"/>
          <w:lang w:val="nl-NL" w:eastAsia="en-GB"/>
        </w:rPr>
        <w:t>. Những tháng cuối năm được đánh giá là thời điểm “vàng” của ngành bán lẻ, là thời điểm diễn ra nhiều sự kiện lễ hội mua sắm, khuyến mãi hấp dẫn như Black Friday, tháng khuyến mại tập trung quốc gia, Giáng sinh, Tết Dương lịch, Tết Nguyên đán, tạo ra “làn sóng" mua sắm với số lượng lớn. Ngoài ra các doanh nghiệp sản xuất và kinh doanh thương mại chuẩn bị nguồn hàng để đáp ứng nhu cầu mua sắm của người dân trong dịp cuối năm và đợt cáo điểm tết Nguyên Đán năm 2024, do đó hoạt động thương mại sẽ đạt được mức tăng trưởng cao hơn trong quý này.</w:t>
      </w:r>
      <w:r w:rsidR="0063262D" w:rsidRPr="00716AB5">
        <w:rPr>
          <w:sz w:val="28"/>
          <w:szCs w:val="28"/>
          <w:lang w:val="nl-NL" w:eastAsia="en-GB"/>
        </w:rPr>
        <w:t>/.</w:t>
      </w:r>
    </w:p>
    <w:p w14:paraId="0AD6DFE2" w14:textId="77777777" w:rsidR="00095300" w:rsidRPr="00716AB5" w:rsidRDefault="00095300" w:rsidP="00095300">
      <w:pPr>
        <w:rPr>
          <w:lang w:val="nl-NL"/>
        </w:rPr>
      </w:pPr>
    </w:p>
    <w:p w14:paraId="70578690" w14:textId="77777777" w:rsidR="00581417" w:rsidRPr="00716AB5" w:rsidRDefault="00581417">
      <w:pPr>
        <w:rPr>
          <w:lang w:val="nl-NL"/>
        </w:rPr>
      </w:pPr>
    </w:p>
    <w:sectPr w:rsidR="00581417" w:rsidRPr="00716AB5" w:rsidSect="00104847">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3BEB8A" w14:textId="77777777" w:rsidR="00EA0AB6" w:rsidRDefault="00EA0AB6" w:rsidP="00095300">
      <w:r>
        <w:separator/>
      </w:r>
    </w:p>
  </w:endnote>
  <w:endnote w:type="continuationSeparator" w:id="0">
    <w:p w14:paraId="24C32470" w14:textId="77777777" w:rsidR="00EA0AB6" w:rsidRDefault="00EA0AB6" w:rsidP="00095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Sorts">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45DF38" w14:textId="77777777" w:rsidR="002154EC" w:rsidRDefault="002154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83E277" w14:textId="77777777" w:rsidR="002154EC" w:rsidRDefault="002154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8CDCC1" w14:textId="77777777" w:rsidR="002154EC" w:rsidRDefault="002154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9ABE0E" w14:textId="77777777" w:rsidR="00EA0AB6" w:rsidRDefault="00EA0AB6" w:rsidP="00095300">
      <w:r>
        <w:separator/>
      </w:r>
    </w:p>
  </w:footnote>
  <w:footnote w:type="continuationSeparator" w:id="0">
    <w:p w14:paraId="76557F93" w14:textId="77777777" w:rsidR="00EA0AB6" w:rsidRDefault="00EA0AB6" w:rsidP="000953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BE9BD6" w14:textId="77777777" w:rsidR="002154EC" w:rsidRDefault="002154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F2952" w14:textId="77777777" w:rsidR="00DC79B6" w:rsidRDefault="00447777" w:rsidP="0094075D">
    <w:pPr>
      <w:pStyle w:val="Header"/>
      <w:jc w:val="center"/>
    </w:pPr>
    <w:r>
      <w:t xml:space="preserve"> </w:t>
    </w:r>
    <w:r w:rsidRPr="002221B6">
      <w:rPr>
        <w:sz w:val="28"/>
      </w:rPr>
      <w:fldChar w:fldCharType="begin"/>
    </w:r>
    <w:r w:rsidRPr="002221B6">
      <w:rPr>
        <w:sz w:val="28"/>
      </w:rPr>
      <w:instrText xml:space="preserve"> PAGE   \* MERGEFORMAT </w:instrText>
    </w:r>
    <w:r w:rsidRPr="002221B6">
      <w:rPr>
        <w:sz w:val="28"/>
      </w:rPr>
      <w:fldChar w:fldCharType="separate"/>
    </w:r>
    <w:r w:rsidR="00C76DC8">
      <w:rPr>
        <w:noProof/>
        <w:sz w:val="28"/>
      </w:rPr>
      <w:t>3</w:t>
    </w:r>
    <w:r w:rsidRPr="002221B6">
      <w:rPr>
        <w:noProof/>
        <w:sz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559E03" w14:textId="77777777" w:rsidR="002154EC" w:rsidRDefault="002154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3011D8"/>
    <w:multiLevelType w:val="singleLevel"/>
    <w:tmpl w:val="65CE282C"/>
    <w:lvl w:ilvl="0">
      <w:start w:val="1"/>
      <w:numFmt w:val="bullet"/>
      <w:pStyle w:val="MysA"/>
      <w:lvlText w:val=""/>
      <w:lvlJc w:val="left"/>
      <w:pPr>
        <w:tabs>
          <w:tab w:val="num" w:pos="360"/>
        </w:tabs>
        <w:ind w:left="360" w:hanging="360"/>
      </w:pPr>
      <w:rPr>
        <w:rFonts w:ascii="Monotype Sorts" w:hAnsi="Monotype Sorts" w:hint="default"/>
        <w:sz w:val="16"/>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5300"/>
    <w:rsid w:val="00001E44"/>
    <w:rsid w:val="00002A97"/>
    <w:rsid w:val="00095300"/>
    <w:rsid w:val="000A151B"/>
    <w:rsid w:val="000E7F32"/>
    <w:rsid w:val="00104847"/>
    <w:rsid w:val="00122D29"/>
    <w:rsid w:val="00124A08"/>
    <w:rsid w:val="001325D7"/>
    <w:rsid w:val="00151338"/>
    <w:rsid w:val="00154EDC"/>
    <w:rsid w:val="00162C1E"/>
    <w:rsid w:val="001710B9"/>
    <w:rsid w:val="001C077D"/>
    <w:rsid w:val="001C4E3E"/>
    <w:rsid w:val="00206C81"/>
    <w:rsid w:val="00213152"/>
    <w:rsid w:val="002154EC"/>
    <w:rsid w:val="002228AF"/>
    <w:rsid w:val="00234928"/>
    <w:rsid w:val="00245DCB"/>
    <w:rsid w:val="002622D4"/>
    <w:rsid w:val="002864E4"/>
    <w:rsid w:val="002A00BE"/>
    <w:rsid w:val="002A1864"/>
    <w:rsid w:val="002D237A"/>
    <w:rsid w:val="002F4124"/>
    <w:rsid w:val="00302543"/>
    <w:rsid w:val="00335E9E"/>
    <w:rsid w:val="00352D71"/>
    <w:rsid w:val="003600EC"/>
    <w:rsid w:val="003734B7"/>
    <w:rsid w:val="003D3DAC"/>
    <w:rsid w:val="00400FD9"/>
    <w:rsid w:val="00447777"/>
    <w:rsid w:val="004A7BB7"/>
    <w:rsid w:val="004B58B2"/>
    <w:rsid w:val="004C250A"/>
    <w:rsid w:val="0052467B"/>
    <w:rsid w:val="00524684"/>
    <w:rsid w:val="00525768"/>
    <w:rsid w:val="00546A42"/>
    <w:rsid w:val="005551A9"/>
    <w:rsid w:val="00581417"/>
    <w:rsid w:val="005862A0"/>
    <w:rsid w:val="005A58C5"/>
    <w:rsid w:val="005D3BB0"/>
    <w:rsid w:val="005F3346"/>
    <w:rsid w:val="00614BA5"/>
    <w:rsid w:val="0063262D"/>
    <w:rsid w:val="0065534B"/>
    <w:rsid w:val="00663EA5"/>
    <w:rsid w:val="006C5E5E"/>
    <w:rsid w:val="006D1DE3"/>
    <w:rsid w:val="00714E22"/>
    <w:rsid w:val="00716AB5"/>
    <w:rsid w:val="0076447B"/>
    <w:rsid w:val="007716ED"/>
    <w:rsid w:val="00795F59"/>
    <w:rsid w:val="00827C5E"/>
    <w:rsid w:val="008349CC"/>
    <w:rsid w:val="0084540F"/>
    <w:rsid w:val="008A13FF"/>
    <w:rsid w:val="008B1467"/>
    <w:rsid w:val="008F6F02"/>
    <w:rsid w:val="00977F23"/>
    <w:rsid w:val="009B481E"/>
    <w:rsid w:val="009E42F8"/>
    <w:rsid w:val="00A465B2"/>
    <w:rsid w:val="00A95D10"/>
    <w:rsid w:val="00AB1C14"/>
    <w:rsid w:val="00AB1E81"/>
    <w:rsid w:val="00AC5FED"/>
    <w:rsid w:val="00B05A77"/>
    <w:rsid w:val="00B2090D"/>
    <w:rsid w:val="00B34ED4"/>
    <w:rsid w:val="00B663EE"/>
    <w:rsid w:val="00B82512"/>
    <w:rsid w:val="00B866A5"/>
    <w:rsid w:val="00B8762F"/>
    <w:rsid w:val="00C07518"/>
    <w:rsid w:val="00C17459"/>
    <w:rsid w:val="00C33442"/>
    <w:rsid w:val="00C454A0"/>
    <w:rsid w:val="00C61822"/>
    <w:rsid w:val="00C6369D"/>
    <w:rsid w:val="00C645C1"/>
    <w:rsid w:val="00C76DC8"/>
    <w:rsid w:val="00C86607"/>
    <w:rsid w:val="00C87859"/>
    <w:rsid w:val="00CA5028"/>
    <w:rsid w:val="00CB6816"/>
    <w:rsid w:val="00CE39C5"/>
    <w:rsid w:val="00CE7952"/>
    <w:rsid w:val="00D2198D"/>
    <w:rsid w:val="00D43356"/>
    <w:rsid w:val="00D5070D"/>
    <w:rsid w:val="00D52130"/>
    <w:rsid w:val="00DA0DDE"/>
    <w:rsid w:val="00DA4B89"/>
    <w:rsid w:val="00DB5ACF"/>
    <w:rsid w:val="00DC0A14"/>
    <w:rsid w:val="00DC347D"/>
    <w:rsid w:val="00DC79B6"/>
    <w:rsid w:val="00DE1249"/>
    <w:rsid w:val="00E375D3"/>
    <w:rsid w:val="00E53DA8"/>
    <w:rsid w:val="00E818C9"/>
    <w:rsid w:val="00EA0AB6"/>
    <w:rsid w:val="00EB7F55"/>
    <w:rsid w:val="00F73FC9"/>
    <w:rsid w:val="00F82F11"/>
    <w:rsid w:val="00F83F3D"/>
    <w:rsid w:val="00FB5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CF255F0"/>
  <w15:docId w15:val="{7818AC51-4856-4640-A0D0-3E804A9E4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uiPriority="99"/>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5300"/>
    <w:rPr>
      <w:sz w:val="24"/>
      <w:szCs w:val="24"/>
    </w:rPr>
  </w:style>
  <w:style w:type="paragraph" w:styleId="Heading3">
    <w:name w:val="heading 3"/>
    <w:aliases w:val="3 bullet,b,2"/>
    <w:basedOn w:val="Normal"/>
    <w:next w:val="Normal"/>
    <w:link w:val="Heading3Char"/>
    <w:qFormat/>
    <w:rsid w:val="00095300"/>
    <w:pPr>
      <w:keepNext/>
      <w:jc w:val="center"/>
      <w:outlineLvl w:val="2"/>
    </w:pPr>
    <w:rPr>
      <w:b/>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aliases w:val="3 bullet Char,b Char,2 Char"/>
    <w:basedOn w:val="DefaultParagraphFont"/>
    <w:link w:val="Heading3"/>
    <w:rsid w:val="00095300"/>
    <w:rPr>
      <w:b/>
      <w:sz w:val="28"/>
    </w:rPr>
  </w:style>
  <w:style w:type="paragraph" w:customStyle="1" w:styleId="MysA">
    <w:name w:val="MysA"/>
    <w:basedOn w:val="Normal"/>
    <w:rsid w:val="00095300"/>
    <w:pPr>
      <w:numPr>
        <w:numId w:val="1"/>
      </w:numPr>
      <w:spacing w:after="60"/>
      <w:jc w:val="both"/>
    </w:pPr>
    <w:rPr>
      <w:rFonts w:ascii="VNI-Times" w:hAnsi="VNI-Times"/>
      <w:sz w:val="28"/>
      <w:szCs w:val="20"/>
    </w:rPr>
  </w:style>
  <w:style w:type="paragraph" w:styleId="Header">
    <w:name w:val="header"/>
    <w:basedOn w:val="Normal"/>
    <w:link w:val="HeaderChar"/>
    <w:uiPriority w:val="99"/>
    <w:unhideWhenUsed/>
    <w:rsid w:val="00095300"/>
    <w:pPr>
      <w:tabs>
        <w:tab w:val="center" w:pos="4680"/>
        <w:tab w:val="right" w:pos="9360"/>
      </w:tabs>
    </w:pPr>
  </w:style>
  <w:style w:type="character" w:customStyle="1" w:styleId="HeaderChar">
    <w:name w:val="Header Char"/>
    <w:basedOn w:val="DefaultParagraphFont"/>
    <w:link w:val="Header"/>
    <w:uiPriority w:val="99"/>
    <w:rsid w:val="00095300"/>
    <w:rPr>
      <w:sz w:val="24"/>
      <w:szCs w:val="24"/>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 text,FOOTNOTES Char"/>
    <w:basedOn w:val="Normal"/>
    <w:link w:val="FootnoteTextChar"/>
    <w:uiPriority w:val="99"/>
    <w:unhideWhenUsed/>
    <w:qFormat/>
    <w:rsid w:val="00095300"/>
    <w:rPr>
      <w:sz w:val="20"/>
      <w:szCs w:val="20"/>
      <w:lang w:val="en-GB" w:eastAsia="en-GB"/>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sid w:val="00095300"/>
    <w:rPr>
      <w:lang w:val="en-GB" w:eastAsia="en-GB"/>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ftrefCharChar"/>
    <w:unhideWhenUsed/>
    <w:qFormat/>
    <w:rsid w:val="00095300"/>
    <w:rPr>
      <w:vertAlign w:val="superscript"/>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link w:val="FootnoteReference"/>
    <w:rsid w:val="00095300"/>
    <w:pPr>
      <w:spacing w:before="100" w:line="240" w:lineRule="exact"/>
    </w:pPr>
    <w:rPr>
      <w:sz w:val="20"/>
      <w:szCs w:val="20"/>
      <w:vertAlign w:val="superscript"/>
    </w:rPr>
  </w:style>
  <w:style w:type="paragraph" w:styleId="ListParagraph">
    <w:name w:val="List Paragraph"/>
    <w:basedOn w:val="Normal"/>
    <w:uiPriority w:val="34"/>
    <w:qFormat/>
    <w:rsid w:val="00E375D3"/>
    <w:pPr>
      <w:ind w:left="720"/>
      <w:contextualSpacing/>
    </w:pPr>
  </w:style>
  <w:style w:type="paragraph" w:styleId="Footer">
    <w:name w:val="footer"/>
    <w:basedOn w:val="Normal"/>
    <w:link w:val="FooterChar"/>
    <w:rsid w:val="00E818C9"/>
    <w:pPr>
      <w:tabs>
        <w:tab w:val="center" w:pos="4680"/>
        <w:tab w:val="right" w:pos="9360"/>
      </w:tabs>
    </w:pPr>
  </w:style>
  <w:style w:type="character" w:customStyle="1" w:styleId="FooterChar">
    <w:name w:val="Footer Char"/>
    <w:basedOn w:val="DefaultParagraphFont"/>
    <w:link w:val="Footer"/>
    <w:rsid w:val="00E818C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00395">
      <w:bodyDiv w:val="1"/>
      <w:marLeft w:val="0"/>
      <w:marRight w:val="0"/>
      <w:marTop w:val="0"/>
      <w:marBottom w:val="0"/>
      <w:divBdr>
        <w:top w:val="none" w:sz="0" w:space="0" w:color="auto"/>
        <w:left w:val="none" w:sz="0" w:space="0" w:color="auto"/>
        <w:bottom w:val="none" w:sz="0" w:space="0" w:color="auto"/>
        <w:right w:val="none" w:sz="0" w:space="0" w:color="auto"/>
      </w:divBdr>
    </w:div>
    <w:div w:id="200601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9ABC53-116A-4066-9E39-FE6EE604E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516</TotalTime>
  <Pages>8</Pages>
  <Words>3059</Words>
  <Characters>17441</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 ANH</dc:creator>
  <cp:lastModifiedBy>Van Thu</cp:lastModifiedBy>
  <cp:revision>87</cp:revision>
  <cp:lastPrinted>2024-01-09T05:33:00Z</cp:lastPrinted>
  <dcterms:created xsi:type="dcterms:W3CDTF">2024-01-02T04:52:00Z</dcterms:created>
  <dcterms:modified xsi:type="dcterms:W3CDTF">2024-01-11T09:11:00Z</dcterms:modified>
</cp:coreProperties>
</file>