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E0BCB" w14:textId="7690AADB" w:rsidR="003117FB" w:rsidRPr="00C00C7D" w:rsidRDefault="003117FB" w:rsidP="003117FB">
      <w:pPr>
        <w:spacing w:before="0"/>
        <w:jc w:val="center"/>
        <w:rPr>
          <w:rFonts w:ascii="Times New Roman" w:eastAsia="Times New Roman" w:hAnsi="Times New Roman"/>
          <w:b/>
          <w:iCs/>
          <w:sz w:val="28"/>
          <w:szCs w:val="28"/>
          <w:lang w:val="nb-NO"/>
        </w:rPr>
      </w:pPr>
      <w:r w:rsidRPr="00C00C7D">
        <w:rPr>
          <w:rFonts w:ascii="Times New Roman" w:eastAsia="Times New Roman" w:hAnsi="Times New Roman"/>
          <w:b/>
          <w:iCs/>
          <w:sz w:val="28"/>
          <w:szCs w:val="28"/>
          <w:lang w:val="nb-NO"/>
        </w:rPr>
        <w:t xml:space="preserve">Phụ lục </w:t>
      </w:r>
      <w:r w:rsidR="00EF4431" w:rsidRPr="00C00C7D">
        <w:rPr>
          <w:rFonts w:ascii="Times New Roman" w:eastAsia="Times New Roman" w:hAnsi="Times New Roman"/>
          <w:b/>
          <w:iCs/>
          <w:sz w:val="28"/>
          <w:szCs w:val="28"/>
          <w:lang w:val="nb-NO"/>
        </w:rPr>
        <w:t>I</w:t>
      </w:r>
    </w:p>
    <w:p w14:paraId="125722CC" w14:textId="77777777" w:rsidR="003117FB" w:rsidRPr="00C00C7D" w:rsidRDefault="003117FB" w:rsidP="00513EF4">
      <w:pPr>
        <w:spacing w:before="0"/>
        <w:ind w:right="-28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00C7D">
        <w:rPr>
          <w:rFonts w:ascii="Times New Roman" w:eastAsia="Times New Roman" w:hAnsi="Times New Roman"/>
          <w:b/>
          <w:sz w:val="28"/>
          <w:szCs w:val="28"/>
        </w:rPr>
        <w:t>PHÂN CÔNG THAM MƯU THỰC HIỆN, THEO DÕI, BÁO CÁO</w:t>
      </w:r>
    </w:p>
    <w:p w14:paraId="7DD997F4" w14:textId="3668E74A" w:rsidR="00EF4431" w:rsidRPr="00C00C7D" w:rsidRDefault="003117FB" w:rsidP="00C00C7D">
      <w:pPr>
        <w:spacing w:before="0"/>
        <w:jc w:val="center"/>
        <w:rPr>
          <w:rFonts w:ascii="Times New Roman" w:eastAsia="Times New Roman" w:hAnsi="Times New Roman"/>
          <w:b/>
          <w:iCs/>
          <w:spacing w:val="-4"/>
          <w:sz w:val="28"/>
          <w:szCs w:val="28"/>
          <w:lang w:val="nb-NO"/>
        </w:rPr>
      </w:pPr>
      <w:r w:rsidRPr="00C00C7D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00C7D">
        <w:rPr>
          <w:rFonts w:ascii="Times New Roman" w:eastAsia="Times New Roman" w:hAnsi="Times New Roman"/>
          <w:b/>
          <w:bCs/>
          <w:sz w:val="28"/>
          <w:szCs w:val="28"/>
        </w:rPr>
        <w:t xml:space="preserve">CHỈ TIÊU KẾ HOẠCH PHÁT TRIỂN KINH TẾ - XÃ HỘI NĂM </w:t>
      </w:r>
      <w:r w:rsidRPr="00C00C7D">
        <w:rPr>
          <w:rFonts w:ascii="Times New Roman" w:eastAsia="Times New Roman" w:hAnsi="Times New Roman"/>
          <w:b/>
          <w:iCs/>
          <w:spacing w:val="-4"/>
          <w:sz w:val="28"/>
          <w:szCs w:val="28"/>
          <w:lang w:val="nb-NO"/>
        </w:rPr>
        <w:t>2024</w:t>
      </w:r>
    </w:p>
    <w:p w14:paraId="1FA77716" w14:textId="6948AA21" w:rsidR="003117FB" w:rsidRPr="00C00C7D" w:rsidRDefault="003117FB" w:rsidP="00D02BB9">
      <w:pPr>
        <w:spacing w:before="0"/>
        <w:jc w:val="center"/>
        <w:rPr>
          <w:rFonts w:ascii="Times New Roman" w:eastAsia="Times New Roman" w:hAnsi="Times New Roman"/>
          <w:i/>
          <w:iCs/>
          <w:sz w:val="28"/>
          <w:szCs w:val="28"/>
        </w:rPr>
      </w:pPr>
      <w:r w:rsidRPr="00C00C7D">
        <w:rPr>
          <w:rFonts w:ascii="Times New Roman" w:eastAsia="Times New Roman" w:hAnsi="Times New Roman"/>
          <w:i/>
          <w:iCs/>
          <w:sz w:val="28"/>
          <w:szCs w:val="28"/>
        </w:rPr>
        <w:t>(</w:t>
      </w:r>
      <w:r w:rsidR="00D02BB9" w:rsidRPr="00C00C7D">
        <w:rPr>
          <w:rFonts w:ascii="Times New Roman" w:eastAsia="Times New Roman" w:hAnsi="Times New Roman"/>
          <w:i/>
          <w:iCs/>
          <w:sz w:val="28"/>
          <w:szCs w:val="28"/>
        </w:rPr>
        <w:t>Kèm theo Quy</w:t>
      </w:r>
      <w:r w:rsidR="007E13AB" w:rsidRPr="00C00C7D">
        <w:rPr>
          <w:rFonts w:ascii="Times New Roman" w:eastAsia="Times New Roman" w:hAnsi="Times New Roman"/>
          <w:i/>
          <w:iCs/>
          <w:sz w:val="28"/>
          <w:szCs w:val="28"/>
        </w:rPr>
        <w:t xml:space="preserve">ết định số         </w:t>
      </w:r>
      <w:r w:rsidR="00C00C7D" w:rsidRPr="00C00C7D">
        <w:rPr>
          <w:rFonts w:ascii="Times New Roman" w:eastAsia="Times New Roman" w:hAnsi="Times New Roman"/>
          <w:i/>
          <w:iCs/>
          <w:sz w:val="28"/>
          <w:szCs w:val="28"/>
          <w:lang w:val="nb-NO"/>
        </w:rPr>
        <w:t xml:space="preserve"> </w:t>
      </w:r>
      <w:r w:rsidR="00C00C7D">
        <w:rPr>
          <w:rFonts w:ascii="Times New Roman" w:eastAsia="Times New Roman" w:hAnsi="Times New Roman"/>
          <w:i/>
          <w:iCs/>
          <w:sz w:val="28"/>
          <w:szCs w:val="28"/>
          <w:lang w:val="nb-NO"/>
        </w:rPr>
        <w:t xml:space="preserve"> </w:t>
      </w:r>
      <w:r w:rsidR="007E13AB" w:rsidRPr="00C00C7D">
        <w:rPr>
          <w:rFonts w:ascii="Times New Roman" w:eastAsia="Times New Roman" w:hAnsi="Times New Roman"/>
          <w:i/>
          <w:iCs/>
          <w:sz w:val="28"/>
          <w:szCs w:val="28"/>
        </w:rPr>
        <w:t xml:space="preserve"> /QĐ-UBND-HC  ngày </w:t>
      </w:r>
      <w:r w:rsidR="00D02BB9" w:rsidRPr="00C00C7D">
        <w:rPr>
          <w:rFonts w:ascii="Times New Roman" w:eastAsia="Times New Roman" w:hAnsi="Times New Roman"/>
          <w:i/>
          <w:iCs/>
          <w:sz w:val="28"/>
          <w:szCs w:val="28"/>
        </w:rPr>
        <w:t xml:space="preserve">   </w:t>
      </w:r>
      <w:r w:rsidR="00C00C7D">
        <w:rPr>
          <w:rFonts w:ascii="Times New Roman" w:eastAsia="Times New Roman" w:hAnsi="Times New Roman"/>
          <w:i/>
          <w:iCs/>
          <w:sz w:val="28"/>
          <w:szCs w:val="28"/>
          <w:lang w:val="nb-NO"/>
        </w:rPr>
        <w:t xml:space="preserve"> </w:t>
      </w:r>
      <w:r w:rsidR="00D02BB9" w:rsidRPr="00C00C7D">
        <w:rPr>
          <w:rFonts w:ascii="Times New Roman" w:eastAsia="Times New Roman" w:hAnsi="Times New Roman"/>
          <w:i/>
          <w:iCs/>
          <w:sz w:val="28"/>
          <w:szCs w:val="28"/>
        </w:rPr>
        <w:t xml:space="preserve">  tháng </w:t>
      </w:r>
      <w:r w:rsidR="00C00C7D" w:rsidRPr="00C00C7D">
        <w:rPr>
          <w:rFonts w:ascii="Times New Roman" w:eastAsia="Times New Roman" w:hAnsi="Times New Roman"/>
          <w:i/>
          <w:iCs/>
          <w:sz w:val="28"/>
          <w:szCs w:val="28"/>
          <w:lang w:val="nb-NO"/>
        </w:rPr>
        <w:t xml:space="preserve"> </w:t>
      </w:r>
      <w:r w:rsidR="00C00C7D">
        <w:rPr>
          <w:rFonts w:ascii="Times New Roman" w:eastAsia="Times New Roman" w:hAnsi="Times New Roman"/>
          <w:i/>
          <w:iCs/>
          <w:sz w:val="28"/>
          <w:szCs w:val="28"/>
          <w:lang w:val="nb-NO"/>
        </w:rPr>
        <w:t xml:space="preserve">  </w:t>
      </w:r>
      <w:r w:rsidR="00D02BB9" w:rsidRPr="00C00C7D">
        <w:rPr>
          <w:rFonts w:ascii="Times New Roman" w:eastAsia="Times New Roman" w:hAnsi="Times New Roman"/>
          <w:i/>
          <w:iCs/>
          <w:sz w:val="28"/>
          <w:szCs w:val="28"/>
        </w:rPr>
        <w:t xml:space="preserve"> năm 202</w:t>
      </w:r>
      <w:r w:rsidR="00C00C7D" w:rsidRPr="00C00C7D">
        <w:rPr>
          <w:rFonts w:ascii="Times New Roman" w:eastAsia="Times New Roman" w:hAnsi="Times New Roman"/>
          <w:i/>
          <w:iCs/>
          <w:sz w:val="28"/>
          <w:szCs w:val="28"/>
          <w:lang w:val="nb-NO"/>
        </w:rPr>
        <w:t>4</w:t>
      </w:r>
      <w:r w:rsidR="00D02BB9" w:rsidRPr="00C00C7D">
        <w:rPr>
          <w:rFonts w:ascii="Times New Roman" w:eastAsia="Times New Roman" w:hAnsi="Times New Roman"/>
          <w:i/>
          <w:iCs/>
          <w:sz w:val="28"/>
          <w:szCs w:val="28"/>
        </w:rPr>
        <w:t xml:space="preserve"> của Ủy ban nhân dân Tỉnh)</w:t>
      </w:r>
    </w:p>
    <w:p w14:paraId="76903BD0" w14:textId="77777777" w:rsidR="00D02BB9" w:rsidRPr="00C00C7D" w:rsidRDefault="00D02BB9" w:rsidP="00D02BB9">
      <w:pPr>
        <w:spacing w:before="0"/>
        <w:jc w:val="center"/>
        <w:rPr>
          <w:rFonts w:ascii="Times New Roman" w:eastAsia="Times New Roman" w:hAnsi="Times New Roman"/>
          <w:i/>
          <w:iCs/>
          <w:sz w:val="28"/>
          <w:szCs w:val="28"/>
        </w:rPr>
      </w:pPr>
    </w:p>
    <w:tbl>
      <w:tblPr>
        <w:tblW w:w="9514" w:type="dxa"/>
        <w:tblInd w:w="91" w:type="dxa"/>
        <w:tblLook w:val="04A0" w:firstRow="1" w:lastRow="0" w:firstColumn="1" w:lastColumn="0" w:noHBand="0" w:noVBand="1"/>
      </w:tblPr>
      <w:tblGrid>
        <w:gridCol w:w="613"/>
        <w:gridCol w:w="3373"/>
        <w:gridCol w:w="1134"/>
        <w:gridCol w:w="1359"/>
        <w:gridCol w:w="1334"/>
        <w:gridCol w:w="1701"/>
      </w:tblGrid>
      <w:tr w:rsidR="00C00C7D" w:rsidRPr="00C00C7D" w14:paraId="50EA29DD" w14:textId="77777777" w:rsidTr="00623518">
        <w:trPr>
          <w:trHeight w:val="567"/>
          <w:tblHeader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9CF1" w14:textId="77777777" w:rsidR="00C8795C" w:rsidRPr="00513EF4" w:rsidRDefault="00C8795C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TT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7F20" w14:textId="77777777" w:rsidR="00C8795C" w:rsidRPr="00513EF4" w:rsidRDefault="00C8795C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Chỉ tiêu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C398" w14:textId="77777777" w:rsidR="00C8795C" w:rsidRPr="00513EF4" w:rsidRDefault="00C8795C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Đơn vị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774F" w14:textId="77777777" w:rsidR="00C8795C" w:rsidRPr="00513EF4" w:rsidRDefault="00C8795C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Ước TH</w:t>
            </w: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năm</w:t>
            </w: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202</w:t>
            </w: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EA6A" w14:textId="77777777" w:rsidR="00C8795C" w:rsidRPr="00513EF4" w:rsidRDefault="00C8795C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Kế hoạch </w:t>
            </w: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năm</w:t>
            </w: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202</w:t>
            </w: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C0BF" w14:textId="3516664E" w:rsidR="00C8795C" w:rsidRPr="00C00C7D" w:rsidRDefault="00C8795C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Phân công </w:t>
            </w:r>
            <w:r w:rsidR="00C00C7D" w:rsidRPr="00C00C7D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tham mưu</w:t>
            </w:r>
            <w:r w:rsidRPr="00C00C7D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, theo dõi, báo cáo</w:t>
            </w:r>
          </w:p>
        </w:tc>
      </w:tr>
      <w:tr w:rsidR="00C00C7D" w:rsidRPr="00C00C7D" w14:paraId="10424BEE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F241" w14:textId="77777777" w:rsidR="00C8795C" w:rsidRPr="00513EF4" w:rsidRDefault="00C8795C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81D4" w14:textId="77777777" w:rsidR="00C8795C" w:rsidRPr="00513EF4" w:rsidRDefault="00C8795C" w:rsidP="00513EF4">
            <w:pPr>
              <w:spacing w:before="60" w:after="60" w:line="24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Về kinh tế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702B" w14:textId="77777777" w:rsidR="00C8795C" w:rsidRPr="00513EF4" w:rsidRDefault="00C8795C" w:rsidP="00513EF4">
            <w:pPr>
              <w:spacing w:before="60" w:after="60" w:line="24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E668" w14:textId="77777777" w:rsidR="00C8795C" w:rsidRPr="00513EF4" w:rsidRDefault="00C8795C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F3E1" w14:textId="77777777" w:rsidR="00C8795C" w:rsidRPr="00513EF4" w:rsidRDefault="00C8795C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F3F" w14:textId="77777777" w:rsidR="00C8795C" w:rsidRPr="00C00C7D" w:rsidRDefault="00C8795C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C00C7D" w:rsidRPr="00C00C7D" w14:paraId="4DD9C559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AD58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F889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 xml:space="preserve">Tốc độ tăng trưởng GRDP </w:t>
            </w: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(giá 2010)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8B5D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68B1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5,66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3C85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0746" w14:textId="74050CF1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  <w:r w:rsidR="00C00C7D" w:rsidRPr="00C00C7D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</w:t>
            </w:r>
            <w:r w:rsidR="00C00C7D" w:rsidRPr="00C00C7D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</w:t>
            </w: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KH&amp;ĐT</w:t>
            </w:r>
          </w:p>
        </w:tc>
      </w:tr>
      <w:tr w:rsidR="00C00C7D" w:rsidRPr="00C00C7D" w14:paraId="03E6CBDC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B4A9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7C41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+ Nông - lâm - thủy sản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A0AE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0F99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3,95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3900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755D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C7D">
              <w:rPr>
                <w:rFonts w:ascii="Times New Roman" w:eastAsia="Times New Roman" w:hAnsi="Times New Roman"/>
                <w:sz w:val="24"/>
                <w:szCs w:val="24"/>
              </w:rPr>
              <w:t>Giám đốc</w:t>
            </w:r>
          </w:p>
          <w:p w14:paraId="7B804BBF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C7D">
              <w:rPr>
                <w:rFonts w:ascii="Times New Roman" w:eastAsia="Times New Roman" w:hAnsi="Times New Roman"/>
                <w:sz w:val="24"/>
                <w:szCs w:val="24"/>
              </w:rPr>
              <w:t>Sở NN&amp;PTNT</w:t>
            </w:r>
          </w:p>
        </w:tc>
      </w:tr>
      <w:tr w:rsidR="00C00C7D" w:rsidRPr="00C00C7D" w14:paraId="12D6EA2D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78EF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43A4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+ Công nghiệp - xây dựng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A3C1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8C6EF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6,86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6B8E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9,68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1149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00C7D" w:rsidRPr="00C00C7D" w14:paraId="0B0FF8DF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6CDB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E35A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 </w:t>
            </w: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Công nghiệp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CCB7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633DE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  <w:t>6,34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85A4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  <w:t>9,98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D50B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C7D">
              <w:rPr>
                <w:rFonts w:ascii="Times New Roman" w:eastAsia="Times New Roman" w:hAnsi="Times New Roman"/>
                <w:sz w:val="24"/>
                <w:szCs w:val="24"/>
              </w:rPr>
              <w:t>Giám đốc</w:t>
            </w:r>
          </w:p>
          <w:p w14:paraId="0B20F97D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C7D">
              <w:rPr>
                <w:rFonts w:ascii="Times New Roman" w:eastAsia="Times New Roman" w:hAnsi="Times New Roman"/>
                <w:sz w:val="24"/>
                <w:szCs w:val="24"/>
              </w:rPr>
              <w:t>Sở CT</w:t>
            </w:r>
          </w:p>
        </w:tc>
      </w:tr>
      <w:tr w:rsidR="00C00C7D" w:rsidRPr="00C00C7D" w14:paraId="73B290A6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28EC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E27D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 </w:t>
            </w: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Xây dựng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BFE3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1F37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  <w:t>9,26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39D9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  <w:t>8,32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34DF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15D6FCF2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XD</w:t>
            </w:r>
          </w:p>
        </w:tc>
      </w:tr>
      <w:tr w:rsidR="00C00C7D" w:rsidRPr="00C00C7D" w14:paraId="525DA2E7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2E1C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9C11D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+ Thương mại - dịch vụ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4050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218A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6,45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9B39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10,4</w:t>
            </w:r>
            <w:r w:rsidR="00FF4BF3"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CFB9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13EF4">
              <w:rPr>
                <w:rFonts w:ascii="Times New Roman" w:eastAsia="Times New Roman" w:hAnsi="Times New Roman"/>
                <w:sz w:val="24"/>
                <w:szCs w:val="24"/>
              </w:rPr>
              <w:t>Giám đốc Sở CT và Thủ trưởng các cơ quan phụ trách ngành dịch vụ</w:t>
            </w:r>
          </w:p>
        </w:tc>
      </w:tr>
      <w:tr w:rsidR="00C00C7D" w:rsidRPr="00C00C7D" w14:paraId="5694273C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68AF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E993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 xml:space="preserve">Giá trị GRDP </w:t>
            </w: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(giá 2010)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8ABC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đồng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7426F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61.473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8B26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66.391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D6B8" w14:textId="77777777" w:rsidR="00E014D3" w:rsidRPr="00C00C7D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C00C7D" w:rsidRPr="00C00C7D" w14:paraId="7AE647B5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1EAA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0885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+ Nông - lâm - thủy sản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A8F6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đồng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CC9E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21.321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AEED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22.153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98A8" w14:textId="77777777" w:rsidR="00E014D3" w:rsidRPr="00C00C7D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C00C7D" w:rsidRPr="00C00C7D" w14:paraId="4294B2FF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F36C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5C0F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+ Công nghiệp - xây dựng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A5F4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đồng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812B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13.782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2E4D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15.116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3E73" w14:textId="77777777" w:rsidR="00E014D3" w:rsidRPr="00C00C7D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C00C7D" w:rsidRPr="00C00C7D" w14:paraId="328ABD23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A5B8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6FD0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 </w:t>
            </w: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 .</w:t>
            </w: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Công nghiệp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74F2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Tỷ đồng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67D0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  <w:t>11.292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992A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  <w:t>12.419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AAD0" w14:textId="77777777" w:rsidR="00E014D3" w:rsidRPr="00C00C7D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</w:p>
        </w:tc>
      </w:tr>
      <w:tr w:rsidR="00C00C7D" w:rsidRPr="00C00C7D" w14:paraId="59FAA743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BDD0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7CB9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 </w:t>
            </w:r>
            <w:r w:rsidRPr="00513EF4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Xây dựng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ACD6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Tỷ đồng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493B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  <w:t>2.490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652F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  <w:t>2.697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5C38" w14:textId="77777777" w:rsidR="00E014D3" w:rsidRPr="00C00C7D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sz w:val="26"/>
                <w:szCs w:val="26"/>
                <w:lang w:val="en-US"/>
              </w:rPr>
            </w:pPr>
          </w:p>
        </w:tc>
      </w:tr>
      <w:tr w:rsidR="00C00C7D" w:rsidRPr="00C00C7D" w14:paraId="65A4930C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9ACA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3557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+ Thương mại - dịch vụ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0B1F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đồng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866CD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26.3670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8557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29.122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4B" w14:textId="77777777" w:rsidR="00E014D3" w:rsidRPr="00C00C7D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</w:p>
        </w:tc>
      </w:tr>
      <w:tr w:rsidR="00C00C7D" w:rsidRPr="00C00C7D" w14:paraId="3AD75E1B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142A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832D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 xml:space="preserve">GRDP/người </w:t>
            </w: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(giá thực tế)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08D3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Tr. đồng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5852" w14:textId="77777777" w:rsidR="00E014D3" w:rsidRPr="00513EF4" w:rsidRDefault="007957CD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68,37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D418A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76,56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3FCB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10D447E9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KH&amp;ĐT</w:t>
            </w:r>
          </w:p>
        </w:tc>
      </w:tr>
      <w:tr w:rsidR="00C00C7D" w:rsidRPr="00C00C7D" w14:paraId="7D5A94C5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20EF1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2B49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738C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USD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AE82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2.</w:t>
            </w:r>
            <w:r w:rsidR="007957CD"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873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7364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3.</w:t>
            </w:r>
            <w:r w:rsidR="00FF4BF3"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161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85B8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0E21288E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3ADC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D5F8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Thu NSNN trên địa bàn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994F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đồng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3C3F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8.151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20D6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9.</w:t>
            </w:r>
            <w:r w:rsidR="00FF4BF3"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BDC8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70948E3A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TC</w:t>
            </w:r>
          </w:p>
        </w:tc>
      </w:tr>
      <w:tr w:rsidR="00C00C7D" w:rsidRPr="00C00C7D" w14:paraId="735A22A1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8F34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7988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Huy động vốn đầu tư phát triển so với GRDP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46B9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00BD7" w14:textId="77777777" w:rsidR="00E014D3" w:rsidRPr="00513EF4" w:rsidRDefault="00FF4BF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20,77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E869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24,09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CB8C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67EFBE08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KH&amp;ĐT</w:t>
            </w:r>
          </w:p>
        </w:tc>
      </w:tr>
      <w:tr w:rsidR="00C00C7D" w:rsidRPr="00C00C7D" w14:paraId="4F4232BB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5FA4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F8CE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đô thị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FC10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7A3CB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39,5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5C25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B029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52FD01FD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XD</w:t>
            </w:r>
          </w:p>
        </w:tc>
      </w:tr>
      <w:tr w:rsidR="00C00C7D" w:rsidRPr="00C00C7D" w14:paraId="412A3AB3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11862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4961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</w:rPr>
              <w:t>+ Theo quy định tại Nghị định số 94/2022/NĐ-CP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91004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3402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13EF4">
              <w:rPr>
                <w:rFonts w:ascii="Times New Roman" w:hAnsi="Times New Roman"/>
                <w:sz w:val="28"/>
                <w:szCs w:val="28"/>
              </w:rPr>
              <w:t>28,76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004D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bookmarkStart w:id="0" w:name="_Hlk146028474"/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28,</w:t>
            </w:r>
            <w:bookmarkEnd w:id="0"/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6012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0FED78D7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ACCA8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0485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3EF4">
              <w:rPr>
                <w:rFonts w:ascii="Times New Roman" w:hAnsi="Times New Roman"/>
                <w:sz w:val="28"/>
                <w:szCs w:val="28"/>
              </w:rPr>
              <w:t xml:space="preserve">Giá trị xuất khẩu hàng hoá </w:t>
            </w:r>
            <w:r w:rsidRPr="00513EF4">
              <w:rPr>
                <w:rFonts w:ascii="Times New Roman" w:hAnsi="Times New Roman"/>
                <w:i/>
                <w:sz w:val="28"/>
                <w:szCs w:val="28"/>
              </w:rPr>
              <w:t>(không tính hàng hoá tạm nhập tái xuất)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6B10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GB"/>
              </w:rPr>
              <w:t>Triệu USD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0B53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1.2</w:t>
            </w:r>
            <w:r w:rsidR="007957CD"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1FB5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1.400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3134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2110788D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CT</w:t>
            </w:r>
          </w:p>
        </w:tc>
      </w:tr>
      <w:tr w:rsidR="00C00C7D" w:rsidRPr="00C00C7D" w14:paraId="109940DA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8BC0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sz w:val="28"/>
                <w:szCs w:val="28"/>
              </w:rPr>
              <w:t>II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0EB5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sz w:val="28"/>
                <w:szCs w:val="28"/>
              </w:rPr>
              <w:t>Về văn hoá - xã hội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F3F2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5B9E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6D11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EAE6" w14:textId="77777777" w:rsidR="00E014D3" w:rsidRPr="00C00C7D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473B72CE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AB5F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383D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lao động nông nghiệp trong tổng số lao động xã hội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3A59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D5F66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44,5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1714B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2EA6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000E7F6F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LĐ-TB&amp;XH</w:t>
            </w:r>
          </w:p>
        </w:tc>
      </w:tr>
      <w:tr w:rsidR="00C00C7D" w:rsidRPr="00C00C7D" w14:paraId="1E5C81A3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2C7E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B537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lao động qua đào tạo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D7D8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63A4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75,4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32D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77,2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7511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4B65E059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LĐ-TB&amp;XH</w:t>
            </w:r>
          </w:p>
        </w:tc>
      </w:tr>
      <w:tr w:rsidR="00C00C7D" w:rsidRPr="00C00C7D" w14:paraId="282489EF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12BE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FCA1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Trong đó, đào tạo nghề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A520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8108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54,2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09E4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55,6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3E95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5A9D9ECF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6B52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E5EE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 xml:space="preserve">Giảm tỷ lệ hộ nghèo </w:t>
            </w: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</w:rPr>
              <w:t>(theo chuẩn nghèo đa chiều giai đoạn 2021 - 2025)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BDB2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0E29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0,65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1316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04D0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2F2286E4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LĐ-TB&amp;XH</w:t>
            </w:r>
          </w:p>
        </w:tc>
      </w:tr>
      <w:tr w:rsidR="00C00C7D" w:rsidRPr="00C00C7D" w14:paraId="1441898C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25E10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771C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 xml:space="preserve">Tỷ lệ trẻ em dưới 5 tuổi bị suy dinh dưỡng theo chiều cao </w:t>
            </w:r>
            <w:r w:rsidRPr="00513EF4">
              <w:rPr>
                <w:rFonts w:ascii="Times New Roman" w:eastAsia="Times New Roman" w:hAnsi="Times New Roman"/>
                <w:i/>
                <w:sz w:val="28"/>
                <w:szCs w:val="28"/>
              </w:rPr>
              <w:t>(theo kết quả cân của Tỉnh)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94B35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0884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14,74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AF1A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14,54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8203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784899CF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YT</w:t>
            </w:r>
          </w:p>
        </w:tc>
      </w:tr>
      <w:tr w:rsidR="00C00C7D" w:rsidRPr="00C00C7D" w14:paraId="5F7CFFE7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7057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8116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Số giường bệnh/vạn dân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0DC6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GB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E243E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4B05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D942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752675AA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YT</w:t>
            </w:r>
          </w:p>
        </w:tc>
      </w:tr>
      <w:tr w:rsidR="00C00C7D" w:rsidRPr="00C00C7D" w14:paraId="78E96B5A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3894" w14:textId="77777777" w:rsidR="00E014D3" w:rsidRPr="00513EF4" w:rsidRDefault="00E014D3" w:rsidP="00513EF4">
            <w:pPr>
              <w:spacing w:before="60" w:after="60" w:line="245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62AE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Trong đó, giường bệnh công lập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69AF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GB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0218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26,4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09F1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45BD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3AE65138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5A1A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12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5B67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Số bác sĩ/vạn dân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74F4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BS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9C44" w14:textId="77777777" w:rsidR="00E014D3" w:rsidRPr="00513EF4" w:rsidRDefault="00FF4BF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10,28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BEA3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10,</w:t>
            </w:r>
            <w:r w:rsidR="00FF4BF3"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3633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28E02B35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YT</w:t>
            </w:r>
          </w:p>
        </w:tc>
      </w:tr>
      <w:tr w:rsidR="00C00C7D" w:rsidRPr="00C00C7D" w14:paraId="1455B8A4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9754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3E04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dân cư tham gia BHYT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0AC0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45C9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93</w:t>
            </w: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,32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848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93,89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B14F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554006E7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YT</w:t>
            </w:r>
          </w:p>
        </w:tc>
      </w:tr>
      <w:tr w:rsidR="00C00C7D" w:rsidRPr="00C00C7D" w14:paraId="7234BC43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348F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28A5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Số xã đạt tiêu chí xã nông thôn mới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FB7D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xã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B110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115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BE07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115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FF44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49919CAF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NN&amp;PTNT</w:t>
            </w:r>
          </w:p>
        </w:tc>
      </w:tr>
      <w:tr w:rsidR="00C00C7D" w:rsidRPr="00C00C7D" w14:paraId="40F0E37B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75C9C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B9B1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- Số xã đạt chuẩn nông thôn mới nâng cao trong năm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8A03A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xã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C49D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7957CD" w:rsidRPr="00513EF4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721B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630D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40C040D4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3C5E3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B9E5C" w14:textId="77777777" w:rsidR="00E014D3" w:rsidRPr="00513EF4" w:rsidRDefault="00E014D3" w:rsidP="00513EF4">
            <w:pPr>
              <w:spacing w:before="60" w:after="60" w:line="245" w:lineRule="auto"/>
              <w:ind w:left="32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+ Tổng số xã đạt chuẩn nông thôn mới nâng cao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703DE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xã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2A53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3</w:t>
            </w:r>
            <w:r w:rsidR="007957CD" w:rsidRPr="00513EF4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815A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334F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35701431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3EAC5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254AB" w14:textId="77777777" w:rsidR="00E014D3" w:rsidRPr="00513EF4" w:rsidRDefault="00E014D3" w:rsidP="00513EF4">
            <w:pPr>
              <w:spacing w:before="60" w:after="60" w:line="245" w:lineRule="auto"/>
              <w:ind w:left="32"/>
              <w:jc w:val="both"/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pacing w:val="-8"/>
                <w:sz w:val="28"/>
                <w:szCs w:val="28"/>
              </w:rPr>
              <w:t>- Số xã đạt chuẩn nông thôn mới kiểu mẫu trong năm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6FA71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xã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27E1E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2029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A7E1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52D5BBFE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37125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6E03" w14:textId="77777777" w:rsidR="00E014D3" w:rsidRPr="00513EF4" w:rsidRDefault="00E014D3" w:rsidP="00513EF4">
            <w:pPr>
              <w:spacing w:before="60" w:after="60" w:line="245" w:lineRule="auto"/>
              <w:ind w:left="32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+ Tổng số xã đạt chuẩn nông thôn mới kiểu mẫu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12D32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xã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DBA3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01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DB74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9F72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5402ABED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9E878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44B1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13EF4">
              <w:rPr>
                <w:rFonts w:ascii="Times New Roman" w:hAnsi="Times New Roman"/>
                <w:spacing w:val="-2"/>
                <w:sz w:val="28"/>
                <w:szCs w:val="28"/>
              </w:rPr>
              <w:t>Đơn vị cấp huyện cơ bản đạt chuẩn nông thôn mới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0394F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GB"/>
              </w:rPr>
              <w:t>Đơn vị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3A9B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1AE8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24E0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4590831C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NN&amp;PTNT</w:t>
            </w:r>
          </w:p>
        </w:tc>
      </w:tr>
      <w:tr w:rsidR="00C00C7D" w:rsidRPr="00C00C7D" w14:paraId="6F3EDB80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A8C60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FA38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both"/>
              <w:rPr>
                <w:rFonts w:ascii="Times New Roman" w:hAnsi="Times New Roman"/>
                <w:i/>
                <w:iCs/>
                <w:spacing w:val="-2"/>
                <w:sz w:val="28"/>
                <w:szCs w:val="28"/>
              </w:rPr>
            </w:pPr>
            <w:r w:rsidRPr="00513EF4">
              <w:rPr>
                <w:rFonts w:ascii="Times New Roman" w:hAnsi="Times New Roman"/>
                <w:i/>
                <w:iCs/>
                <w:spacing w:val="-2"/>
                <w:sz w:val="28"/>
                <w:szCs w:val="28"/>
              </w:rPr>
              <w:t>+ Tổng số đơn vị cấp huyện cơ bản đạt chuẩn nông thôn mới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70ACB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hAnsi="Times New Roman"/>
                <w:i/>
                <w:iCs/>
                <w:sz w:val="28"/>
                <w:szCs w:val="28"/>
                <w:lang w:val="en-GB"/>
              </w:rPr>
              <w:t>Đơn vị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5B610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2CA6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B5EB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4B25A7E7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7A340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C1DD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Số hợp tác xã thành lập mới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01F89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HTX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CC52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F4BF3" w:rsidRPr="00513EF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41E1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1147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78A0C800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KH&amp;ĐT</w:t>
            </w:r>
          </w:p>
        </w:tc>
      </w:tr>
      <w:tr w:rsidR="00C00C7D" w:rsidRPr="00C00C7D" w14:paraId="70531112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72527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93A02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Tổng số hợp tác xã thành lập mới từ năm 2021 đến nay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34DD9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HTX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3FB3" w14:textId="77777777" w:rsidR="00E014D3" w:rsidRPr="00513EF4" w:rsidRDefault="007957CD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25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5C8A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513EF4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3</w:t>
            </w:r>
            <w:r w:rsidR="007957CD" w:rsidRPr="00513EF4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01E9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0F8D4C94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2E00B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CD40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đối tượng tham gia BHXH so với lực lượng lao động trong độ tuổi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4067D" w14:textId="77777777" w:rsidR="00E014D3" w:rsidRPr="00513EF4" w:rsidRDefault="00E014D3" w:rsidP="00513EF4">
            <w:pPr>
              <w:tabs>
                <w:tab w:val="left" w:pos="7200"/>
              </w:tabs>
              <w:spacing w:before="60" w:after="60" w:line="245" w:lineRule="auto"/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9B52A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17,</w:t>
            </w:r>
            <w:r w:rsidR="00FF4BF3"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D83C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17,79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56AD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6AAD25BA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LĐ-TB&amp;XH</w:t>
            </w:r>
          </w:p>
        </w:tc>
      </w:tr>
      <w:tr w:rsidR="00C00C7D" w:rsidRPr="00C00C7D" w14:paraId="6A0713F4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94D8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FC75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 xml:space="preserve">Tỷ lệ đối tượng tham gia BHXH bắt buộc so với lực lượng lao động trong độ tuổi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AF41D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3CDAF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14,07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818C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14,30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C2EE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C00C7D" w:rsidRPr="00C00C7D" w14:paraId="707B53B3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5C45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9ABB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đối tượng tham gia BHXH tự nguyện so với lực lượng lao động trong độ tuổi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9E5B4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E0847" w14:textId="77777777" w:rsidR="00E014D3" w:rsidRPr="00513EF4" w:rsidRDefault="00FF4BF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3,23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561F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3,49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C44C" w14:textId="77777777" w:rsidR="00E014D3" w:rsidRPr="00C00C7D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</w:pPr>
          </w:p>
        </w:tc>
      </w:tr>
      <w:tr w:rsidR="00C00C7D" w:rsidRPr="00C00C7D" w14:paraId="40F25BF2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6EDCB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50A6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đối tượng tham gia bảo hiểm thất nghiệp so với lực lượng lao động trong độ tuổi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BCA38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9EFB" w14:textId="77777777" w:rsidR="00E014D3" w:rsidRPr="00513EF4" w:rsidRDefault="00FF4BF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12,68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FED1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12,45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66AD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31AFD104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LĐ-TB&amp;XH</w:t>
            </w:r>
          </w:p>
        </w:tc>
      </w:tr>
      <w:tr w:rsidR="00C00C7D" w:rsidRPr="00C00C7D" w14:paraId="207C0B05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366C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sz w:val="28"/>
                <w:szCs w:val="28"/>
              </w:rPr>
              <w:t>III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891B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b/>
                <w:sz w:val="28"/>
                <w:szCs w:val="28"/>
              </w:rPr>
              <w:t>Về môi trường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894F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4D86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05DE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D69C" w14:textId="77777777" w:rsidR="00E014D3" w:rsidRPr="00C00C7D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</w:tr>
      <w:tr w:rsidR="00C00C7D" w:rsidRPr="00C00C7D" w14:paraId="4075FABF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F8B51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08DB9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hộ dân thành thị sử dụng nước sạch.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9D03D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B2CB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99,6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C854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E2EE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4AF8A8F1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XD</w:t>
            </w:r>
          </w:p>
        </w:tc>
      </w:tr>
      <w:tr w:rsidR="00C00C7D" w:rsidRPr="00C00C7D" w14:paraId="07011ADA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13906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412B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Tỷ lệ hộ dân nông thôn sử dụng nước sạch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EBFC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6E277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A063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AF6F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15A21B61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NN&amp;PTNT</w:t>
            </w:r>
          </w:p>
        </w:tc>
      </w:tr>
      <w:tr w:rsidR="00C00C7D" w:rsidRPr="00C00C7D" w14:paraId="16506033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E307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56878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chất thải rắn ở đô thị được thu gom, xử lý.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5B723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70C9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BC44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5040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2B206F08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TN&amp;MT</w:t>
            </w:r>
          </w:p>
        </w:tc>
      </w:tr>
      <w:tr w:rsidR="00C00C7D" w:rsidRPr="00C00C7D" w14:paraId="0FA73182" w14:textId="77777777" w:rsidTr="00623518">
        <w:trPr>
          <w:trHeight w:val="567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73349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382E" w14:textId="77777777" w:rsidR="00E014D3" w:rsidRPr="00513EF4" w:rsidRDefault="00E014D3" w:rsidP="00513EF4">
            <w:pPr>
              <w:spacing w:before="60" w:after="60" w:line="245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Tỷ lệ chất thải nguy hại được xử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338D" w14:textId="77777777" w:rsidR="00E014D3" w:rsidRPr="00513EF4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5F00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95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2E03" w14:textId="77777777" w:rsidR="00E014D3" w:rsidRPr="00513EF4" w:rsidRDefault="00E014D3" w:rsidP="00513EF4">
            <w:pPr>
              <w:spacing w:before="60" w:after="60" w:line="24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13EF4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FD9C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Giám đốc</w:t>
            </w:r>
          </w:p>
          <w:p w14:paraId="3EFD1F51" w14:textId="77777777" w:rsidR="00E014D3" w:rsidRPr="00C00C7D" w:rsidRDefault="00E014D3" w:rsidP="00513EF4">
            <w:pPr>
              <w:spacing w:before="60" w:after="60" w:line="245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Sở TN&amp;MT</w:t>
            </w:r>
          </w:p>
        </w:tc>
      </w:tr>
    </w:tbl>
    <w:p w14:paraId="1C22FBDB" w14:textId="77777777" w:rsidR="003117FB" w:rsidRPr="00C00C7D" w:rsidRDefault="003117FB" w:rsidP="003117FB">
      <w:pPr>
        <w:spacing w:before="0"/>
        <w:rPr>
          <w:rFonts w:ascii="Times New Roman" w:hAnsi="Times New Roman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422"/>
        <w:gridCol w:w="4650"/>
      </w:tblGrid>
      <w:tr w:rsidR="00C00C7D" w:rsidRPr="00C00C7D" w14:paraId="6CF8E4FB" w14:textId="77777777" w:rsidTr="00C624BF">
        <w:trPr>
          <w:trHeight w:val="30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4B9CF" w14:textId="77777777" w:rsidR="003117FB" w:rsidRPr="00C00C7D" w:rsidRDefault="003117FB" w:rsidP="00C624BF">
            <w:pPr>
              <w:spacing w:before="40" w:after="40" w:line="257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- Dân số năm 2022 ước tính: 1.600.170 người;</w:t>
            </w:r>
          </w:p>
        </w:tc>
      </w:tr>
      <w:tr w:rsidR="00C00C7D" w:rsidRPr="00C00C7D" w14:paraId="69EAE789" w14:textId="77777777" w:rsidTr="00C624BF">
        <w:trPr>
          <w:trHeight w:val="30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56686" w14:textId="77777777" w:rsidR="003117FB" w:rsidRPr="00C00C7D" w:rsidRDefault="003117FB" w:rsidP="00E014D3">
            <w:pPr>
              <w:spacing w:before="40" w:after="40" w:line="257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- Dân số năm 2023 ước tính: 1.</w:t>
            </w:r>
            <w:r w:rsidR="00E014D3" w:rsidRPr="00C00C7D">
              <w:rPr>
                <w:rFonts w:ascii="Times New Roman" w:eastAsia="Times New Roman" w:hAnsi="Times New Roman"/>
                <w:sz w:val="26"/>
                <w:szCs w:val="26"/>
              </w:rPr>
              <w:t>600</w:t>
            </w: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  <w:r w:rsidR="00E014D3" w:rsidRPr="00C00C7D">
              <w:rPr>
                <w:rFonts w:ascii="Times New Roman" w:eastAsia="Times New Roman" w:hAnsi="Times New Roman"/>
                <w:sz w:val="26"/>
                <w:szCs w:val="26"/>
              </w:rPr>
              <w:t>250</w:t>
            </w: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 xml:space="preserve"> người.</w:t>
            </w:r>
          </w:p>
        </w:tc>
      </w:tr>
      <w:tr w:rsidR="00C00C7D" w:rsidRPr="00C00C7D" w14:paraId="5EFA30EA" w14:textId="77777777" w:rsidTr="00C624BF">
        <w:trPr>
          <w:trHeight w:val="30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17032" w14:textId="77777777" w:rsidR="003117FB" w:rsidRPr="00C00C7D" w:rsidRDefault="003117FB" w:rsidP="00C624BF">
            <w:pPr>
              <w:spacing w:before="40" w:after="40" w:line="257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- Dân số năm 2024 ước tính: 1.600.300 người.</w:t>
            </w:r>
          </w:p>
        </w:tc>
      </w:tr>
      <w:tr w:rsidR="00C00C7D" w:rsidRPr="00C00C7D" w14:paraId="2FFD4AD5" w14:textId="77777777" w:rsidTr="00C624BF">
        <w:trPr>
          <w:trHeight w:val="30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5980" w14:textId="77777777" w:rsidR="003117FB" w:rsidRPr="00C00C7D" w:rsidRDefault="003117FB" w:rsidP="00C624BF">
            <w:pPr>
              <w:spacing w:before="40" w:after="40" w:line="257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>- Tỷ giá USD và VND theo tỷ giá hối đoái bình quân:  (Nguồn TCTK)</w:t>
            </w:r>
          </w:p>
        </w:tc>
      </w:tr>
      <w:tr w:rsidR="00C00C7D" w:rsidRPr="00C00C7D" w14:paraId="0B1FA438" w14:textId="77777777" w:rsidTr="00C624BF">
        <w:trPr>
          <w:trHeight w:val="300"/>
        </w:trPr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2CA439" w14:textId="77777777" w:rsidR="003117FB" w:rsidRPr="00C00C7D" w:rsidRDefault="003117FB" w:rsidP="00C624BF">
            <w:pPr>
              <w:spacing w:before="40" w:after="40" w:line="257" w:lineRule="auto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</w:t>
            </w:r>
            <w:r w:rsidRPr="00C00C7D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+ Năm 2022 (ước tính):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4E631" w14:textId="77777777" w:rsidR="003117FB" w:rsidRPr="00C00C7D" w:rsidRDefault="003117FB" w:rsidP="00C624BF">
            <w:pPr>
              <w:spacing w:before="40" w:after="40" w:line="257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23.400 </w:t>
            </w:r>
          </w:p>
        </w:tc>
      </w:tr>
      <w:tr w:rsidR="00C00C7D" w:rsidRPr="00C00C7D" w14:paraId="4C078BE0" w14:textId="77777777" w:rsidTr="00C624BF">
        <w:trPr>
          <w:trHeight w:val="300"/>
        </w:trPr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EBB796" w14:textId="77777777" w:rsidR="003117FB" w:rsidRPr="00C00C7D" w:rsidRDefault="003117FB" w:rsidP="00C624BF">
            <w:pPr>
              <w:spacing w:before="40" w:after="40" w:line="257" w:lineRule="auto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                    + Năm 2023 (ước tính):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ECBA7" w14:textId="77777777" w:rsidR="003117FB" w:rsidRPr="00C00C7D" w:rsidRDefault="003117FB" w:rsidP="00C624BF">
            <w:pPr>
              <w:spacing w:before="40" w:after="40" w:line="257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23.800</w:t>
            </w:r>
          </w:p>
        </w:tc>
      </w:tr>
      <w:tr w:rsidR="00C00C7D" w:rsidRPr="00C00C7D" w14:paraId="76FCD403" w14:textId="77777777" w:rsidTr="00C624BF">
        <w:trPr>
          <w:trHeight w:val="300"/>
        </w:trPr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DF1C8" w14:textId="77777777" w:rsidR="003117FB" w:rsidRPr="00C00C7D" w:rsidRDefault="003117FB" w:rsidP="00C624BF">
            <w:pPr>
              <w:spacing w:before="40" w:after="40" w:line="257" w:lineRule="auto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 xml:space="preserve">                     + Năm 2024 (ước tính):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16497" w14:textId="77777777" w:rsidR="003117FB" w:rsidRPr="00C00C7D" w:rsidRDefault="003117FB" w:rsidP="00C624BF">
            <w:pPr>
              <w:spacing w:before="40" w:after="40" w:line="257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</w:pPr>
            <w:r w:rsidRPr="00C00C7D">
              <w:rPr>
                <w:rFonts w:ascii="Times New Roman" w:eastAsia="Times New Roman" w:hAnsi="Times New Roman"/>
                <w:sz w:val="26"/>
                <w:szCs w:val="26"/>
                <w:lang w:val="en-US"/>
              </w:rPr>
              <w:t>23.900</w:t>
            </w:r>
          </w:p>
        </w:tc>
      </w:tr>
    </w:tbl>
    <w:p w14:paraId="5C5E6B27" w14:textId="77777777" w:rsidR="003117FB" w:rsidRPr="00C00C7D" w:rsidRDefault="003117FB" w:rsidP="003117FB">
      <w:pPr>
        <w:rPr>
          <w:rFonts w:ascii="Times New Roman" w:hAnsi="Times New Roman"/>
        </w:rPr>
      </w:pPr>
    </w:p>
    <w:p w14:paraId="2D419EF2" w14:textId="77777777" w:rsidR="008D57A3" w:rsidRPr="00C00C7D" w:rsidRDefault="008D57A3">
      <w:pPr>
        <w:rPr>
          <w:rFonts w:ascii="Times New Roman" w:hAnsi="Times New Roman"/>
        </w:rPr>
      </w:pPr>
    </w:p>
    <w:sectPr w:rsidR="008D57A3" w:rsidRPr="00C00C7D" w:rsidSect="00F37197">
      <w:headerReference w:type="even" r:id="rId6"/>
      <w:headerReference w:type="default" r:id="rId7"/>
      <w:footerReference w:type="even" r:id="rId8"/>
      <w:pgSz w:w="11907" w:h="16840" w:code="9"/>
      <w:pgMar w:top="1134" w:right="1134" w:bottom="1134" w:left="1701" w:header="992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C26FF" w14:textId="77777777" w:rsidR="00F37197" w:rsidRDefault="00F37197">
      <w:pPr>
        <w:spacing w:before="0"/>
      </w:pPr>
      <w:r>
        <w:separator/>
      </w:r>
    </w:p>
  </w:endnote>
  <w:endnote w:type="continuationSeparator" w:id="0">
    <w:p w14:paraId="1CFAFC1F" w14:textId="77777777" w:rsidR="00F37197" w:rsidRDefault="00F371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437D8" w14:textId="77777777" w:rsidR="00A6143B" w:rsidRDefault="00EF4431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DF1318" w14:textId="77777777" w:rsidR="00A6143B" w:rsidRDefault="00A61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3B5C3" w14:textId="77777777" w:rsidR="00F37197" w:rsidRDefault="00F37197">
      <w:pPr>
        <w:spacing w:before="0"/>
      </w:pPr>
      <w:r>
        <w:separator/>
      </w:r>
    </w:p>
  </w:footnote>
  <w:footnote w:type="continuationSeparator" w:id="0">
    <w:p w14:paraId="08214D96" w14:textId="77777777" w:rsidR="00F37197" w:rsidRDefault="00F371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198B4" w14:textId="77777777" w:rsidR="00A6143B" w:rsidRDefault="00EF4431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21C23CE" w14:textId="77777777" w:rsidR="00A6143B" w:rsidRDefault="00A61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7934" w14:textId="77777777" w:rsidR="00A6143B" w:rsidRPr="00E677AB" w:rsidRDefault="00EF4431" w:rsidP="008850DE">
    <w:pPr>
      <w:pStyle w:val="Header"/>
      <w:ind w:firstLine="0"/>
      <w:jc w:val="center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D02BB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7FB"/>
    <w:rsid w:val="000D0B3D"/>
    <w:rsid w:val="0011083E"/>
    <w:rsid w:val="001F413A"/>
    <w:rsid w:val="00234928"/>
    <w:rsid w:val="002C5B65"/>
    <w:rsid w:val="003117FB"/>
    <w:rsid w:val="00513EF4"/>
    <w:rsid w:val="005E31D8"/>
    <w:rsid w:val="00623518"/>
    <w:rsid w:val="006C6A37"/>
    <w:rsid w:val="007604F6"/>
    <w:rsid w:val="007957CD"/>
    <w:rsid w:val="007E13AB"/>
    <w:rsid w:val="008D57A3"/>
    <w:rsid w:val="00A6143B"/>
    <w:rsid w:val="00C00C7D"/>
    <w:rsid w:val="00C8795C"/>
    <w:rsid w:val="00D02BB9"/>
    <w:rsid w:val="00DA4B89"/>
    <w:rsid w:val="00E014D3"/>
    <w:rsid w:val="00EF4431"/>
    <w:rsid w:val="00F37197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7683A87"/>
  <w15:docId w15:val="{94008812-5B07-48A7-B471-FF09BA6BB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17FB"/>
    <w:pPr>
      <w:spacing w:before="90"/>
    </w:pPr>
    <w:rPr>
      <w:rFonts w:ascii="Arial" w:eastAsia="Arial" w:hAnsi="Arial"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17FB"/>
    <w:pPr>
      <w:tabs>
        <w:tab w:val="center" w:pos="4320"/>
        <w:tab w:val="right" w:pos="8640"/>
      </w:tabs>
      <w:spacing w:before="0" w:after="120" w:line="264" w:lineRule="auto"/>
      <w:ind w:right="1" w:firstLine="864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117FB"/>
    <w:rPr>
      <w:sz w:val="28"/>
      <w:lang w:val="vi-VN"/>
    </w:rPr>
  </w:style>
  <w:style w:type="character" w:styleId="PageNumber">
    <w:name w:val="page number"/>
    <w:rsid w:val="003117FB"/>
  </w:style>
  <w:style w:type="paragraph" w:styleId="BodyText2">
    <w:name w:val="Body Text 2"/>
    <w:basedOn w:val="Normal"/>
    <w:link w:val="BodyText2Char"/>
    <w:rsid w:val="003117FB"/>
    <w:pPr>
      <w:spacing w:before="0" w:after="120" w:line="264" w:lineRule="auto"/>
      <w:ind w:right="1" w:firstLine="864"/>
      <w:jc w:val="center"/>
    </w:pPr>
    <w:rPr>
      <w:rFonts w:ascii="Times New Roman" w:eastAsia="Times New Roman" w:hAnsi="Times New Roman"/>
      <w:bCs/>
      <w:color w:val="00B050"/>
      <w:sz w:val="28"/>
      <w:szCs w:val="28"/>
      <w:lang w:val="af-ZA"/>
    </w:rPr>
  </w:style>
  <w:style w:type="character" w:customStyle="1" w:styleId="BodyText2Char">
    <w:name w:val="Body Text 2 Char"/>
    <w:basedOn w:val="DefaultParagraphFont"/>
    <w:link w:val="BodyText2"/>
    <w:rsid w:val="003117FB"/>
    <w:rPr>
      <w:bCs/>
      <w:color w:val="00B050"/>
      <w:sz w:val="28"/>
      <w:szCs w:val="28"/>
      <w:lang w:val="af-ZA"/>
    </w:rPr>
  </w:style>
  <w:style w:type="paragraph" w:styleId="Footer">
    <w:name w:val="footer"/>
    <w:basedOn w:val="Normal"/>
    <w:link w:val="FooterChar"/>
    <w:uiPriority w:val="99"/>
    <w:rsid w:val="003117FB"/>
    <w:pPr>
      <w:tabs>
        <w:tab w:val="center" w:pos="4320"/>
        <w:tab w:val="right" w:pos="8640"/>
      </w:tabs>
      <w:spacing w:before="0" w:after="120" w:line="264" w:lineRule="auto"/>
      <w:ind w:right="1" w:firstLine="864"/>
      <w:jc w:val="both"/>
    </w:pPr>
    <w:rPr>
      <w:rFonts w:ascii="Times New Roman" w:eastAsia="Times New Roman" w:hAnsi="Times New Roman"/>
      <w:bCs/>
      <w:color w:val="00B050"/>
      <w:sz w:val="28"/>
      <w:szCs w:val="28"/>
      <w:lang w:val="af-ZA"/>
    </w:rPr>
  </w:style>
  <w:style w:type="character" w:customStyle="1" w:styleId="FooterChar">
    <w:name w:val="Footer Char"/>
    <w:basedOn w:val="DefaultParagraphFont"/>
    <w:link w:val="Footer"/>
    <w:uiPriority w:val="99"/>
    <w:rsid w:val="003117FB"/>
    <w:rPr>
      <w:bCs/>
      <w:color w:val="00B050"/>
      <w:sz w:val="28"/>
      <w:szCs w:val="28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NGOC ANH</dc:creator>
  <cp:lastModifiedBy>Nguyen Minh Thu</cp:lastModifiedBy>
  <cp:revision>12</cp:revision>
  <dcterms:created xsi:type="dcterms:W3CDTF">2023-11-24T07:44:00Z</dcterms:created>
  <dcterms:modified xsi:type="dcterms:W3CDTF">2024-01-14T15:39:00Z</dcterms:modified>
</cp:coreProperties>
</file>