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79E5C" w14:textId="77777777" w:rsidR="00D95D09" w:rsidRPr="004D58AD" w:rsidRDefault="00D95D09" w:rsidP="002630BD">
      <w:pPr>
        <w:spacing w:before="60" w:after="60" w:line="240" w:lineRule="auto"/>
        <w:ind w:firstLine="720"/>
        <w:jc w:val="both"/>
        <w:rPr>
          <w:rFonts w:ascii="Times New Roman" w:hAnsi="Times New Roman"/>
          <w:b/>
          <w:iCs/>
          <w:color w:val="0000FF"/>
          <w:sz w:val="28"/>
          <w:szCs w:val="28"/>
          <w:lang w:val="sv-SE"/>
        </w:rPr>
      </w:pPr>
      <w:r w:rsidRPr="004D58AD">
        <w:rPr>
          <w:rFonts w:ascii="Times New Roman" w:hAnsi="Times New Roman"/>
          <w:b/>
          <w:iCs/>
          <w:color w:val="0000FF"/>
          <w:sz w:val="28"/>
          <w:szCs w:val="28"/>
          <w:lang w:val="de-DE"/>
        </w:rPr>
        <w:t>1</w:t>
      </w:r>
      <w:r w:rsidRPr="004D58AD">
        <w:rPr>
          <w:rFonts w:ascii="Times New Roman" w:hAnsi="Times New Roman"/>
          <w:b/>
          <w:iCs/>
          <w:color w:val="0000FF"/>
          <w:sz w:val="28"/>
          <w:szCs w:val="28"/>
        </w:rPr>
        <w:t xml:space="preserve">. </w:t>
      </w:r>
      <w:r w:rsidR="002D1D46" w:rsidRPr="004D58AD">
        <w:rPr>
          <w:rFonts w:ascii="Times New Roman" w:hAnsi="Times New Roman"/>
          <w:b/>
          <w:iCs/>
          <w:color w:val="0000FF"/>
          <w:sz w:val="28"/>
          <w:szCs w:val="28"/>
        </w:rPr>
        <w:t>Thủ tục c</w:t>
      </w:r>
      <w:r w:rsidRPr="004D58AD">
        <w:rPr>
          <w:rFonts w:ascii="Times New Roman" w:hAnsi="Times New Roman"/>
          <w:b/>
          <w:iCs/>
          <w:color w:val="0000FF"/>
          <w:sz w:val="28"/>
          <w:szCs w:val="28"/>
          <w:lang w:val="sv-SE"/>
        </w:rPr>
        <w:t xml:space="preserve">hấp thuận nhà đầu tư </w:t>
      </w:r>
      <w:r w:rsidR="003275C4" w:rsidRPr="004D58AD">
        <w:rPr>
          <w:rFonts w:ascii="Times New Roman" w:hAnsi="Times New Roman"/>
          <w:b/>
          <w:iCs/>
          <w:color w:val="0000FF"/>
          <w:sz w:val="28"/>
          <w:szCs w:val="28"/>
          <w:lang w:val="sv-SE"/>
        </w:rPr>
        <w:t>của UBND cấp tỉnh</w:t>
      </w:r>
    </w:p>
    <w:p w14:paraId="0BB3382B" w14:textId="2DAD1FCA" w:rsidR="00D95D09" w:rsidRPr="0057768A" w:rsidRDefault="00B7263B" w:rsidP="002630BD">
      <w:pPr>
        <w:widowControl w:val="0"/>
        <w:spacing w:before="60" w:after="60" w:line="240" w:lineRule="auto"/>
        <w:ind w:firstLine="720"/>
        <w:jc w:val="both"/>
        <w:rPr>
          <w:rFonts w:ascii="Times New Roman" w:hAnsi="Times New Roman"/>
          <w:b/>
          <w:color w:val="000000" w:themeColor="text1"/>
          <w:sz w:val="28"/>
          <w:szCs w:val="28"/>
        </w:rPr>
      </w:pPr>
      <w:r w:rsidRPr="0057768A">
        <w:rPr>
          <w:rFonts w:ascii="Times New Roman" w:hAnsi="Times New Roman"/>
          <w:b/>
          <w:iCs/>
          <w:color w:val="000000" w:themeColor="text1"/>
          <w:sz w:val="28"/>
          <w:szCs w:val="28"/>
          <w:lang w:val="de-DE"/>
        </w:rPr>
        <w:t>1</w:t>
      </w:r>
      <w:r w:rsidRPr="0057768A">
        <w:rPr>
          <w:rFonts w:ascii="Times New Roman" w:hAnsi="Times New Roman"/>
          <w:b/>
          <w:iCs/>
          <w:color w:val="000000" w:themeColor="text1"/>
          <w:sz w:val="28"/>
          <w:szCs w:val="28"/>
        </w:rPr>
        <w:t>.</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4D58AD" w:rsidRPr="0057768A" w14:paraId="08115025"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5891D63" w14:textId="77777777" w:rsidR="004D58AD" w:rsidRPr="0057768A" w:rsidRDefault="004D58AD" w:rsidP="003B60D2">
            <w:pPr>
              <w:pStyle w:val="NormalWeb"/>
              <w:spacing w:before="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8395235" w14:textId="77777777" w:rsidR="004D58AD" w:rsidRPr="0057768A" w:rsidRDefault="004D58AD" w:rsidP="003B60D2">
            <w:pPr>
              <w:pStyle w:val="NormalWeb"/>
              <w:spacing w:before="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3A137CD1" w14:textId="77777777" w:rsidR="004D58AD" w:rsidRPr="0057768A" w:rsidRDefault="004D58AD" w:rsidP="003B60D2">
            <w:pPr>
              <w:pStyle w:val="NormalWeb"/>
              <w:spacing w:before="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18A8354B" w14:textId="77777777" w:rsidR="004D58AD" w:rsidRPr="0057768A" w:rsidRDefault="004D58AD" w:rsidP="003B60D2">
            <w:pPr>
              <w:pStyle w:val="NormalWeb"/>
              <w:spacing w:before="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3B60D2" w:rsidRPr="0057768A" w14:paraId="30275DBE" w14:textId="77777777" w:rsidTr="00206482">
        <w:trPr>
          <w:cantSplit/>
          <w:trHeight w:val="898"/>
          <w:jc w:val="center"/>
        </w:trPr>
        <w:tc>
          <w:tcPr>
            <w:tcW w:w="405" w:type="pct"/>
            <w:vMerge w:val="restart"/>
            <w:tcBorders>
              <w:top w:val="single" w:sz="4" w:space="0" w:color="auto"/>
            </w:tcBorders>
            <w:shd w:val="clear" w:color="auto" w:fill="auto"/>
            <w:vAlign w:val="center"/>
          </w:tcPr>
          <w:p w14:paraId="20CBAB6D" w14:textId="10C6B73E" w:rsidR="003B60D2" w:rsidRPr="003B60D2" w:rsidRDefault="003B60D2" w:rsidP="002630BD">
            <w:pPr>
              <w:pStyle w:val="NormalWeb"/>
              <w:spacing w:before="0" w:beforeAutospacing="0" w:after="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407C405A" w14:textId="32707C72" w:rsidR="003B60D2" w:rsidRPr="003B60D2" w:rsidRDefault="003B60D2" w:rsidP="002630BD">
            <w:pPr>
              <w:pStyle w:val="NormalWeb"/>
              <w:shd w:val="clear" w:color="auto" w:fill="FFFFFF"/>
              <w:spacing w:before="0" w:beforeAutospacing="0" w:after="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79BD88AB" w14:textId="206300BA" w:rsidR="003B60D2" w:rsidRPr="003B60D2" w:rsidRDefault="003B60D2" w:rsidP="002630BD">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77310F5D" w14:textId="77777777" w:rsidR="003B60D2" w:rsidRPr="003B60D2" w:rsidRDefault="003B60D2" w:rsidP="002630BD">
            <w:pPr>
              <w:pStyle w:val="NormalWeb"/>
              <w:spacing w:before="0" w:beforeAutospacing="0" w:after="0" w:afterAutospacing="0"/>
              <w:jc w:val="both"/>
              <w:rPr>
                <w:rFonts w:eastAsia="Calibri"/>
                <w:color w:val="0000FF"/>
                <w:sz w:val="28"/>
                <w:szCs w:val="28"/>
              </w:rPr>
            </w:pPr>
          </w:p>
        </w:tc>
      </w:tr>
      <w:tr w:rsidR="003B60D2" w:rsidRPr="0057768A" w14:paraId="45FB44D9" w14:textId="77777777" w:rsidTr="00036E0B">
        <w:trPr>
          <w:cantSplit/>
          <w:trHeight w:val="898"/>
          <w:jc w:val="center"/>
        </w:trPr>
        <w:tc>
          <w:tcPr>
            <w:tcW w:w="405" w:type="pct"/>
            <w:vMerge/>
            <w:shd w:val="clear" w:color="auto" w:fill="auto"/>
            <w:vAlign w:val="center"/>
          </w:tcPr>
          <w:p w14:paraId="3B1CD88F" w14:textId="77777777" w:rsidR="003B60D2" w:rsidRPr="003B60D2" w:rsidRDefault="003B60D2" w:rsidP="002630BD">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5CACB7C5" w14:textId="77777777" w:rsidR="003B60D2" w:rsidRPr="003B60D2" w:rsidRDefault="003B60D2" w:rsidP="002630BD">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6912E7E4" w14:textId="111F94D9" w:rsidR="003B60D2" w:rsidRPr="003B60D2" w:rsidRDefault="003B60D2" w:rsidP="002630BD">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039E01EE" w14:textId="77777777" w:rsidR="003B60D2" w:rsidRPr="003B60D2" w:rsidRDefault="003B60D2" w:rsidP="002630BD">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1557022D" w14:textId="5FBCCAAC" w:rsidR="003B60D2" w:rsidRPr="003B60D2" w:rsidRDefault="003B60D2" w:rsidP="002630BD">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3B60D2" w:rsidRPr="0057768A" w14:paraId="6E243361" w14:textId="77777777" w:rsidTr="00036E0B">
        <w:trPr>
          <w:cantSplit/>
          <w:trHeight w:val="898"/>
          <w:jc w:val="center"/>
        </w:trPr>
        <w:tc>
          <w:tcPr>
            <w:tcW w:w="405" w:type="pct"/>
            <w:vMerge/>
            <w:shd w:val="clear" w:color="auto" w:fill="auto"/>
          </w:tcPr>
          <w:p w14:paraId="6CE7C618" w14:textId="77777777" w:rsidR="003B60D2" w:rsidRPr="003B60D2" w:rsidRDefault="003B60D2" w:rsidP="002630BD">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12A77371" w14:textId="77777777" w:rsidR="003B60D2" w:rsidRPr="003B60D2" w:rsidRDefault="003B60D2" w:rsidP="002630BD">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D047F1B" w14:textId="68B7FFB3" w:rsidR="003B60D2" w:rsidRPr="003B60D2" w:rsidRDefault="003B60D2" w:rsidP="002630BD">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708D0C77" w14:textId="75D96059" w:rsidR="003B60D2" w:rsidRPr="003B60D2" w:rsidRDefault="003B60D2" w:rsidP="002630BD">
            <w:pPr>
              <w:pStyle w:val="NormalWeb"/>
              <w:spacing w:before="0" w:beforeAutospacing="0" w:after="0" w:afterAutospacing="0"/>
              <w:jc w:val="center"/>
              <w:rPr>
                <w:rFonts w:eastAsia="Calibri"/>
                <w:color w:val="0000FF"/>
                <w:sz w:val="28"/>
                <w:szCs w:val="28"/>
              </w:rPr>
            </w:pPr>
            <w:r w:rsidRPr="003B60D2">
              <w:rPr>
                <w:rFonts w:eastAsia="Calibri"/>
                <w:color w:val="0000FF"/>
                <w:sz w:val="28"/>
                <w:szCs w:val="28"/>
              </w:rPr>
              <w:t>24/24 giờ</w:t>
            </w:r>
          </w:p>
        </w:tc>
      </w:tr>
      <w:tr w:rsidR="004D58AD" w:rsidRPr="0057768A" w14:paraId="102E2AFB" w14:textId="77777777" w:rsidTr="00206482">
        <w:trPr>
          <w:cantSplit/>
          <w:trHeight w:val="600"/>
          <w:jc w:val="center"/>
        </w:trPr>
        <w:tc>
          <w:tcPr>
            <w:tcW w:w="405" w:type="pct"/>
            <w:shd w:val="clear" w:color="auto" w:fill="auto"/>
            <w:vAlign w:val="center"/>
          </w:tcPr>
          <w:p w14:paraId="60A637C4" w14:textId="77777777" w:rsidR="004D58AD" w:rsidRPr="0057768A" w:rsidRDefault="004D58AD" w:rsidP="002630BD">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63B6426D" w14:textId="77777777" w:rsidR="004D58AD" w:rsidRPr="0057768A" w:rsidRDefault="004D58AD" w:rsidP="002630BD">
            <w:pPr>
              <w:spacing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701160DB" w14:textId="77777777" w:rsidR="002630BD" w:rsidRPr="002630BD" w:rsidRDefault="002630BD" w:rsidP="002630BD">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65BDA0AD" w14:textId="77777777" w:rsidR="002630BD" w:rsidRPr="002630BD" w:rsidRDefault="002630BD" w:rsidP="002630BD">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36C9F513" w14:textId="77777777" w:rsidR="002630BD" w:rsidRPr="002630BD" w:rsidRDefault="002630BD" w:rsidP="002630BD">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7CCBA6C6" w14:textId="455EF0B3" w:rsidR="002630BD" w:rsidRPr="002630BD" w:rsidRDefault="00A95D50" w:rsidP="002630BD">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5E86BF86" w14:textId="0CC4A6CC" w:rsidR="004D58AD" w:rsidRPr="0057768A" w:rsidRDefault="00A95D50" w:rsidP="002630BD">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726E6539" w14:textId="77777777" w:rsidR="004D58AD" w:rsidRPr="0057768A" w:rsidRDefault="004D58AD" w:rsidP="002630BD">
            <w:pPr>
              <w:pStyle w:val="NormalWeb"/>
              <w:spacing w:before="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4D58AD" w:rsidRPr="0057768A" w14:paraId="49E04E3A" w14:textId="77777777" w:rsidTr="00206482">
        <w:trPr>
          <w:cantSplit/>
          <w:trHeight w:val="600"/>
          <w:jc w:val="center"/>
        </w:trPr>
        <w:tc>
          <w:tcPr>
            <w:tcW w:w="405" w:type="pct"/>
            <w:vMerge w:val="restart"/>
            <w:shd w:val="clear" w:color="auto" w:fill="auto"/>
            <w:vAlign w:val="center"/>
          </w:tcPr>
          <w:p w14:paraId="5633889E"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120D0066"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17D50B38" w14:textId="77777777" w:rsidR="004D58AD" w:rsidRPr="0057768A" w:rsidRDefault="004D58AD"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631C25BA" w14:textId="77777777" w:rsidR="004D58AD" w:rsidRPr="0057768A" w:rsidRDefault="004D58AD" w:rsidP="00206482">
            <w:pPr>
              <w:pStyle w:val="NormalWeb"/>
              <w:spacing w:before="60" w:beforeAutospacing="0" w:after="60" w:afterAutospacing="0"/>
              <w:ind w:firstLine="34"/>
              <w:jc w:val="center"/>
              <w:rPr>
                <w:rFonts w:eastAsia="Calibri"/>
                <w:b/>
                <w:color w:val="000000" w:themeColor="text1"/>
                <w:sz w:val="28"/>
                <w:szCs w:val="28"/>
              </w:rPr>
            </w:pPr>
            <w:r w:rsidRPr="0057768A">
              <w:rPr>
                <w:rFonts w:eastAsia="Calibri"/>
                <w:b/>
                <w:bCs/>
                <w:color w:val="0000FF"/>
                <w:sz w:val="28"/>
                <w:szCs w:val="28"/>
              </w:rPr>
              <w:t>35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4D58AD" w:rsidRPr="0057768A" w14:paraId="0C5D014F" w14:textId="77777777" w:rsidTr="00206482">
        <w:trPr>
          <w:cantSplit/>
          <w:trHeight w:val="600"/>
          <w:jc w:val="center"/>
        </w:trPr>
        <w:tc>
          <w:tcPr>
            <w:tcW w:w="405" w:type="pct"/>
            <w:vMerge/>
            <w:shd w:val="clear" w:color="auto" w:fill="auto"/>
            <w:vAlign w:val="center"/>
          </w:tcPr>
          <w:p w14:paraId="3D25D200"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EF6160D"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1B8D892"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5B594FF3" w14:textId="77777777" w:rsidR="004D58AD" w:rsidRPr="0057768A" w:rsidRDefault="004D58AD"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4D58AD" w:rsidRPr="0057768A" w14:paraId="1F9E4F0E" w14:textId="77777777" w:rsidTr="00206482">
        <w:trPr>
          <w:cantSplit/>
          <w:trHeight w:val="600"/>
          <w:jc w:val="center"/>
        </w:trPr>
        <w:tc>
          <w:tcPr>
            <w:tcW w:w="405" w:type="pct"/>
            <w:vMerge/>
            <w:shd w:val="clear" w:color="auto" w:fill="auto"/>
            <w:vAlign w:val="center"/>
          </w:tcPr>
          <w:p w14:paraId="6707F9FB"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80DFA8F"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B521AC4"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67D98A5F" w14:textId="77777777" w:rsidR="004D58AD" w:rsidRPr="0057768A" w:rsidRDefault="004D58AD"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34,5 ngày</w:t>
            </w:r>
          </w:p>
        </w:tc>
      </w:tr>
      <w:tr w:rsidR="004D58AD" w:rsidRPr="0057768A" w14:paraId="2C6D68FA" w14:textId="77777777" w:rsidTr="00206482">
        <w:trPr>
          <w:cantSplit/>
          <w:trHeight w:val="600"/>
          <w:jc w:val="center"/>
        </w:trPr>
        <w:tc>
          <w:tcPr>
            <w:tcW w:w="405" w:type="pct"/>
            <w:vMerge/>
            <w:shd w:val="clear" w:color="auto" w:fill="auto"/>
            <w:vAlign w:val="center"/>
          </w:tcPr>
          <w:p w14:paraId="174B9F2F"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B269269"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1CB92CC"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19CB6EFC" w14:textId="77777777" w:rsidR="004D58AD" w:rsidRPr="0057768A" w:rsidRDefault="004D58AD"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4D58AD" w:rsidRPr="0057768A" w14:paraId="23829881" w14:textId="77777777" w:rsidTr="00206482">
        <w:trPr>
          <w:cantSplit/>
          <w:trHeight w:val="600"/>
          <w:jc w:val="center"/>
        </w:trPr>
        <w:tc>
          <w:tcPr>
            <w:tcW w:w="405" w:type="pct"/>
            <w:vMerge/>
            <w:shd w:val="clear" w:color="auto" w:fill="auto"/>
            <w:vAlign w:val="center"/>
          </w:tcPr>
          <w:p w14:paraId="7C6117D5"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3DC3E7D"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35621D8"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3A5D2C8B" w14:textId="77777777" w:rsidR="004D58AD" w:rsidRPr="0057768A" w:rsidRDefault="004D58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4D58AD" w:rsidRPr="0057768A" w14:paraId="7FD25AB4" w14:textId="77777777" w:rsidTr="00206482">
        <w:trPr>
          <w:cantSplit/>
          <w:trHeight w:val="600"/>
          <w:jc w:val="center"/>
        </w:trPr>
        <w:tc>
          <w:tcPr>
            <w:tcW w:w="405" w:type="pct"/>
            <w:vMerge/>
            <w:shd w:val="clear" w:color="auto" w:fill="auto"/>
            <w:vAlign w:val="center"/>
          </w:tcPr>
          <w:p w14:paraId="642155B1"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DE1566B"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8BD2F05"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0CC1BF3E" w14:textId="77777777" w:rsidR="004D58AD" w:rsidRPr="0057768A" w:rsidRDefault="004D58AD"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4D58AD" w:rsidRPr="0057768A" w14:paraId="65666E44" w14:textId="77777777" w:rsidTr="00206482">
        <w:trPr>
          <w:cantSplit/>
          <w:trHeight w:val="600"/>
          <w:jc w:val="center"/>
        </w:trPr>
        <w:tc>
          <w:tcPr>
            <w:tcW w:w="405" w:type="pct"/>
            <w:vMerge/>
            <w:shd w:val="clear" w:color="auto" w:fill="auto"/>
            <w:vAlign w:val="center"/>
          </w:tcPr>
          <w:p w14:paraId="43EE9989"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384F736"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F0C8F50"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6FE2A87B" w14:textId="77777777" w:rsidR="004D58AD" w:rsidRPr="0057768A" w:rsidRDefault="004D58AD"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4D58AD" w:rsidRPr="0057768A" w14:paraId="67E0AAEA" w14:textId="77777777" w:rsidTr="00206482">
        <w:trPr>
          <w:cantSplit/>
          <w:trHeight w:val="600"/>
          <w:jc w:val="center"/>
        </w:trPr>
        <w:tc>
          <w:tcPr>
            <w:tcW w:w="405" w:type="pct"/>
            <w:vMerge/>
            <w:shd w:val="clear" w:color="auto" w:fill="auto"/>
            <w:vAlign w:val="center"/>
          </w:tcPr>
          <w:p w14:paraId="25A12303"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1C8EAAE"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3DFDEB8"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3E6FF397" w14:textId="77777777" w:rsidR="004D58AD" w:rsidRPr="0057768A" w:rsidRDefault="004D58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4D58AD" w:rsidRPr="0057768A" w14:paraId="763A8B3C" w14:textId="77777777" w:rsidTr="00206482">
        <w:trPr>
          <w:cantSplit/>
          <w:trHeight w:val="600"/>
          <w:jc w:val="center"/>
        </w:trPr>
        <w:tc>
          <w:tcPr>
            <w:tcW w:w="405" w:type="pct"/>
            <w:vMerge/>
            <w:shd w:val="clear" w:color="auto" w:fill="auto"/>
            <w:vAlign w:val="center"/>
          </w:tcPr>
          <w:p w14:paraId="3109C2A7"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E7D4CDE"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7FAD671"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3D014ED8" w14:textId="77777777" w:rsidR="004D58AD" w:rsidRPr="0057768A" w:rsidRDefault="004D58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4D58AD" w:rsidRPr="0057768A" w14:paraId="05B1512F" w14:textId="77777777" w:rsidTr="00206482">
        <w:trPr>
          <w:cantSplit/>
          <w:trHeight w:val="600"/>
          <w:jc w:val="center"/>
        </w:trPr>
        <w:tc>
          <w:tcPr>
            <w:tcW w:w="405" w:type="pct"/>
            <w:vMerge/>
            <w:shd w:val="clear" w:color="auto" w:fill="auto"/>
            <w:vAlign w:val="center"/>
          </w:tcPr>
          <w:p w14:paraId="3EFC63AC"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388A675"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C66C2B3"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6D4831F4" w14:textId="77777777" w:rsidR="004D58AD" w:rsidRPr="0057768A" w:rsidRDefault="004D58AD"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15 ngày</w:t>
            </w:r>
          </w:p>
        </w:tc>
      </w:tr>
      <w:tr w:rsidR="004D58AD" w:rsidRPr="0057768A" w14:paraId="2296CD4E" w14:textId="77777777" w:rsidTr="00206482">
        <w:trPr>
          <w:cantSplit/>
          <w:trHeight w:val="600"/>
          <w:jc w:val="center"/>
        </w:trPr>
        <w:tc>
          <w:tcPr>
            <w:tcW w:w="405" w:type="pct"/>
            <w:vMerge/>
            <w:shd w:val="clear" w:color="auto" w:fill="auto"/>
            <w:vAlign w:val="center"/>
          </w:tcPr>
          <w:p w14:paraId="7E842F25"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0118BB0"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C28B27C"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sidRPr="0057768A">
              <w:rPr>
                <w:rFonts w:eastAsia="Calibri"/>
                <w:b/>
                <w:color w:val="000000" w:themeColor="text1"/>
                <w:sz w:val="28"/>
                <w:szCs w:val="28"/>
                <w:lang w:val="vi-VN"/>
              </w:rPr>
              <w:t>lập b</w:t>
            </w:r>
            <w:r w:rsidRPr="0057768A">
              <w:rPr>
                <w:rFonts w:eastAsia="Calibri"/>
                <w:b/>
                <w:color w:val="000000" w:themeColor="text1"/>
                <w:sz w:val="28"/>
                <w:szCs w:val="28"/>
              </w:rPr>
              <w:t>áo cáo th</w:t>
            </w:r>
            <w:r w:rsidRPr="0057768A">
              <w:rPr>
                <w:rFonts w:eastAsia="Calibri"/>
                <w:b/>
                <w:color w:val="000000" w:themeColor="text1"/>
                <w:sz w:val="28"/>
                <w:szCs w:val="28"/>
                <w:lang w:val="vi-VN"/>
              </w:rPr>
              <w:t>ẩm định tr</w:t>
            </w:r>
            <w:r w:rsidRPr="0057768A">
              <w:rPr>
                <w:rFonts w:eastAsia="Calibri"/>
                <w:b/>
                <w:color w:val="000000" w:themeColor="text1"/>
                <w:sz w:val="28"/>
                <w:szCs w:val="28"/>
              </w:rPr>
              <w:t>ình UBND Tỉnh:</w:t>
            </w:r>
          </w:p>
        </w:tc>
        <w:tc>
          <w:tcPr>
            <w:tcW w:w="893" w:type="pct"/>
            <w:shd w:val="clear" w:color="auto" w:fill="auto"/>
            <w:vAlign w:val="center"/>
          </w:tcPr>
          <w:p w14:paraId="305406D4" w14:textId="77777777" w:rsidR="004D58AD" w:rsidRPr="0057768A" w:rsidRDefault="004D58AD"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10</w:t>
            </w:r>
            <w:r w:rsidRPr="0057768A">
              <w:rPr>
                <w:rFonts w:eastAsia="Calibri"/>
                <w:b/>
                <w:bCs/>
                <w:color w:val="0000FF"/>
                <w:sz w:val="28"/>
                <w:szCs w:val="28"/>
              </w:rPr>
              <w:t xml:space="preserve"> ngày</w:t>
            </w:r>
          </w:p>
        </w:tc>
      </w:tr>
      <w:tr w:rsidR="004D58AD" w:rsidRPr="0057768A" w14:paraId="2BA80131" w14:textId="77777777" w:rsidTr="00206482">
        <w:trPr>
          <w:cantSplit/>
          <w:trHeight w:val="600"/>
          <w:jc w:val="center"/>
        </w:trPr>
        <w:tc>
          <w:tcPr>
            <w:tcW w:w="405" w:type="pct"/>
            <w:vMerge/>
            <w:shd w:val="clear" w:color="auto" w:fill="auto"/>
            <w:vAlign w:val="center"/>
          </w:tcPr>
          <w:p w14:paraId="0E4EFE75"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7848F2C"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3753519"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4282B6B4" w14:textId="77777777" w:rsidR="004D58AD" w:rsidRPr="0057768A" w:rsidRDefault="004D58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 ngày</w:t>
            </w:r>
          </w:p>
        </w:tc>
      </w:tr>
      <w:tr w:rsidR="004D58AD" w:rsidRPr="0057768A" w14:paraId="4B302791" w14:textId="77777777" w:rsidTr="00206482">
        <w:trPr>
          <w:cantSplit/>
          <w:trHeight w:val="600"/>
          <w:jc w:val="center"/>
        </w:trPr>
        <w:tc>
          <w:tcPr>
            <w:tcW w:w="405" w:type="pct"/>
            <w:vMerge/>
            <w:shd w:val="clear" w:color="auto" w:fill="auto"/>
            <w:vAlign w:val="center"/>
          </w:tcPr>
          <w:p w14:paraId="67427A8F"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C649DE8"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B0AC4F1"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27322E8A" w14:textId="77777777" w:rsidR="004D58AD" w:rsidRPr="0057768A" w:rsidRDefault="004D58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03</w:t>
            </w:r>
            <w:r w:rsidRPr="0057768A">
              <w:rPr>
                <w:rFonts w:eastAsia="Calibri"/>
                <w:bCs/>
                <w:color w:val="000000" w:themeColor="text1"/>
                <w:sz w:val="28"/>
                <w:szCs w:val="28"/>
              </w:rPr>
              <w:t xml:space="preserve"> ngày</w:t>
            </w:r>
          </w:p>
        </w:tc>
      </w:tr>
      <w:tr w:rsidR="004D58AD" w:rsidRPr="0057768A" w14:paraId="2F560B80" w14:textId="77777777" w:rsidTr="00206482">
        <w:trPr>
          <w:cantSplit/>
          <w:trHeight w:val="600"/>
          <w:jc w:val="center"/>
        </w:trPr>
        <w:tc>
          <w:tcPr>
            <w:tcW w:w="405" w:type="pct"/>
            <w:vMerge/>
            <w:shd w:val="clear" w:color="auto" w:fill="auto"/>
            <w:vAlign w:val="center"/>
          </w:tcPr>
          <w:p w14:paraId="116AD1CD"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9FF5D12"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4A24CD6"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416A8AA7" w14:textId="77777777" w:rsidR="004D58AD" w:rsidRPr="0057768A" w:rsidRDefault="004D58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4D58AD" w:rsidRPr="0057768A" w14:paraId="001F1C22" w14:textId="77777777" w:rsidTr="00206482">
        <w:trPr>
          <w:cantSplit/>
          <w:trHeight w:val="600"/>
          <w:jc w:val="center"/>
        </w:trPr>
        <w:tc>
          <w:tcPr>
            <w:tcW w:w="405" w:type="pct"/>
            <w:vMerge/>
            <w:shd w:val="clear" w:color="auto" w:fill="auto"/>
            <w:vAlign w:val="center"/>
          </w:tcPr>
          <w:p w14:paraId="1303F762"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A3621D4"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9BC7079"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3D339D1C" w14:textId="77777777" w:rsidR="004D58AD" w:rsidRPr="0057768A" w:rsidRDefault="004D58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4D58AD" w:rsidRPr="0057768A" w14:paraId="6B5CDBE6" w14:textId="77777777" w:rsidTr="00206482">
        <w:trPr>
          <w:cantSplit/>
          <w:trHeight w:val="600"/>
          <w:jc w:val="center"/>
        </w:trPr>
        <w:tc>
          <w:tcPr>
            <w:tcW w:w="405" w:type="pct"/>
            <w:vMerge/>
            <w:shd w:val="clear" w:color="auto" w:fill="auto"/>
            <w:vAlign w:val="center"/>
          </w:tcPr>
          <w:p w14:paraId="4486F97A"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91D8ED9"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DFDCE4F"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xml:space="preserve">+ </w:t>
            </w:r>
            <w:r w:rsidRPr="0057768A">
              <w:rPr>
                <w:rFonts w:eastAsia="Calibri"/>
                <w:b/>
                <w:bCs/>
                <w:color w:val="000000" w:themeColor="text1"/>
                <w:sz w:val="28"/>
                <w:szCs w:val="28"/>
              </w:rPr>
              <w:t xml:space="preserve">Văn phòng UBND Tỉnh </w:t>
            </w:r>
            <w:r w:rsidRPr="0057768A">
              <w:rPr>
                <w:rFonts w:eastAsia="Calibri"/>
                <w:b/>
                <w:color w:val="000000" w:themeColor="text1"/>
                <w:sz w:val="28"/>
                <w:szCs w:val="28"/>
              </w:rPr>
              <w:t>thẩm định</w:t>
            </w:r>
            <w:r w:rsidRPr="0057768A">
              <w:rPr>
                <w:rFonts w:eastAsia="Calibri"/>
                <w:b/>
                <w:bCs/>
                <w:color w:val="000000" w:themeColor="text1"/>
                <w:sz w:val="28"/>
                <w:szCs w:val="28"/>
              </w:rPr>
              <w:t>.</w:t>
            </w:r>
          </w:p>
        </w:tc>
        <w:tc>
          <w:tcPr>
            <w:tcW w:w="893" w:type="pct"/>
            <w:shd w:val="clear" w:color="auto" w:fill="auto"/>
            <w:vAlign w:val="center"/>
          </w:tcPr>
          <w:p w14:paraId="1CE07E60" w14:textId="77777777" w:rsidR="004D58AD" w:rsidRPr="00933C68" w:rsidRDefault="004D58AD"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05 ngày</w:t>
            </w:r>
          </w:p>
        </w:tc>
      </w:tr>
      <w:tr w:rsidR="004D58AD" w:rsidRPr="0057768A" w14:paraId="60EC7AE2" w14:textId="77777777" w:rsidTr="00206482">
        <w:trPr>
          <w:cantSplit/>
          <w:trHeight w:val="600"/>
          <w:jc w:val="center"/>
        </w:trPr>
        <w:tc>
          <w:tcPr>
            <w:tcW w:w="405" w:type="pct"/>
            <w:vMerge/>
            <w:shd w:val="clear" w:color="auto" w:fill="auto"/>
            <w:vAlign w:val="center"/>
          </w:tcPr>
          <w:p w14:paraId="646CFB24"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3EB8632" w14:textId="77777777" w:rsidR="004D58AD" w:rsidRPr="0057768A" w:rsidRDefault="004D58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D87F824"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UBND Tỉnh </w:t>
            </w:r>
            <w:r w:rsidRPr="0057768A">
              <w:rPr>
                <w:rFonts w:eastAsia="Calibri"/>
                <w:b/>
                <w:color w:val="000000" w:themeColor="text1"/>
                <w:sz w:val="28"/>
                <w:szCs w:val="28"/>
                <w:lang w:val="vi-VN"/>
              </w:rPr>
              <w:t>quyết định</w:t>
            </w:r>
            <w:r w:rsidRPr="0057768A">
              <w:rPr>
                <w:rFonts w:eastAsia="Calibri"/>
                <w:b/>
                <w:bCs/>
                <w:color w:val="000000" w:themeColor="text1"/>
                <w:sz w:val="28"/>
                <w:szCs w:val="28"/>
              </w:rPr>
              <w:t>.</w:t>
            </w:r>
          </w:p>
        </w:tc>
        <w:tc>
          <w:tcPr>
            <w:tcW w:w="893" w:type="pct"/>
            <w:shd w:val="clear" w:color="auto" w:fill="auto"/>
            <w:vAlign w:val="center"/>
          </w:tcPr>
          <w:p w14:paraId="24475DF6" w14:textId="77777777" w:rsidR="004D58AD" w:rsidRPr="00933C68" w:rsidRDefault="004D58AD"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02 ngày</w:t>
            </w:r>
          </w:p>
        </w:tc>
      </w:tr>
      <w:tr w:rsidR="004D58AD" w:rsidRPr="0057768A" w14:paraId="27ABD77F" w14:textId="77777777" w:rsidTr="00206482">
        <w:trPr>
          <w:cantSplit/>
          <w:trHeight w:val="600"/>
          <w:jc w:val="center"/>
        </w:trPr>
        <w:tc>
          <w:tcPr>
            <w:tcW w:w="405" w:type="pct"/>
            <w:vMerge/>
            <w:shd w:val="clear" w:color="auto" w:fill="auto"/>
            <w:vAlign w:val="center"/>
          </w:tcPr>
          <w:p w14:paraId="6B332C1B" w14:textId="77777777" w:rsidR="004D58AD" w:rsidRPr="0057768A" w:rsidRDefault="004D58AD"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252FF941" w14:textId="77777777" w:rsidR="004D58AD" w:rsidRPr="0057768A" w:rsidRDefault="004D58AD"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3C79E664" w14:textId="77777777" w:rsidR="004D58AD" w:rsidRPr="0057768A" w:rsidRDefault="004D58AD"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2B885183" w14:textId="77777777" w:rsidR="004D58AD" w:rsidRPr="0057768A" w:rsidRDefault="004D58AD"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4D58AD" w:rsidRPr="0057768A" w14:paraId="3A870BF4" w14:textId="77777777" w:rsidTr="00206482">
        <w:trPr>
          <w:cantSplit/>
          <w:jc w:val="center"/>
        </w:trPr>
        <w:tc>
          <w:tcPr>
            <w:tcW w:w="405" w:type="pct"/>
            <w:shd w:val="clear" w:color="auto" w:fill="auto"/>
            <w:vAlign w:val="center"/>
          </w:tcPr>
          <w:p w14:paraId="0676F2DD"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1C4FC5F4" w14:textId="77777777" w:rsidR="004D58AD" w:rsidRPr="0057768A" w:rsidRDefault="004D58AD"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3B69E7ED" w14:textId="77777777" w:rsidR="004D58AD" w:rsidRPr="0057768A" w:rsidRDefault="004D58AD"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68F3311B" w14:textId="77777777" w:rsidR="004D58AD" w:rsidRPr="0057768A" w:rsidRDefault="004D58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54AFD9FC" w14:textId="77777777" w:rsidR="004D58AD" w:rsidRPr="0057768A" w:rsidRDefault="004D58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794A7814" w14:textId="77777777" w:rsidR="004D58AD" w:rsidRPr="0057768A" w:rsidRDefault="004D58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38ED87CF" w14:textId="77777777" w:rsidR="004D58AD" w:rsidRPr="0057768A" w:rsidRDefault="004D58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0B7FE373" w14:textId="77777777" w:rsidR="004D58AD" w:rsidRPr="0057768A" w:rsidRDefault="004D58AD"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44455EAF" w14:textId="77777777" w:rsidR="004D58AD" w:rsidRPr="0057768A" w:rsidRDefault="004D58AD"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344E4A59" w14:textId="77777777" w:rsidR="004D58AD" w:rsidRPr="0057768A" w:rsidRDefault="004D58AD"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65A96178" w14:textId="4E5DCC2B" w:rsidR="00B7263B" w:rsidRPr="0057768A" w:rsidRDefault="00B7263B" w:rsidP="004E1EF5">
      <w:pPr>
        <w:widowControl w:val="0"/>
        <w:spacing w:before="120" w:after="120" w:line="240" w:lineRule="auto"/>
        <w:ind w:firstLine="720"/>
        <w:jc w:val="both"/>
        <w:rPr>
          <w:rFonts w:ascii="Times New Roman" w:hAnsi="Times New Roman"/>
          <w:b/>
          <w:color w:val="000000" w:themeColor="text1"/>
          <w:sz w:val="28"/>
          <w:szCs w:val="28"/>
          <w:lang w:val="es-ES"/>
        </w:rPr>
      </w:pPr>
      <w:r w:rsidRPr="0057768A">
        <w:rPr>
          <w:rFonts w:ascii="Times New Roman" w:hAnsi="Times New Roman"/>
          <w:b/>
          <w:iCs/>
          <w:color w:val="000000" w:themeColor="text1"/>
          <w:sz w:val="28"/>
          <w:szCs w:val="28"/>
          <w:lang w:val="de-DE"/>
        </w:rPr>
        <w:t>1</w:t>
      </w:r>
      <w:r w:rsidRPr="0057768A">
        <w:rPr>
          <w:rFonts w:ascii="Times New Roman" w:hAnsi="Times New Roman"/>
          <w:b/>
          <w:iCs/>
          <w:color w:val="000000" w:themeColor="text1"/>
          <w:sz w:val="28"/>
          <w:szCs w:val="28"/>
        </w:rPr>
        <w:t>.</w:t>
      </w:r>
      <w:r w:rsidRPr="0057768A">
        <w:rPr>
          <w:rFonts w:ascii="Times New Roman" w:hAnsi="Times New Roman"/>
          <w:b/>
          <w:color w:val="000000" w:themeColor="text1"/>
          <w:sz w:val="28"/>
          <w:szCs w:val="28"/>
          <w:lang w:val="es-ES"/>
        </w:rPr>
        <w:t>2. Thành phần, số lượng hồ sơ:</w:t>
      </w:r>
    </w:p>
    <w:p w14:paraId="632AA190" w14:textId="51425DAB"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7584FD35"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Văn bản đề nghị chấp thuận nhà đầu tư;</w:t>
      </w:r>
    </w:p>
    <w:p w14:paraId="09F2C9AD"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lastRenderedPageBreak/>
        <w:t>- Tài liệu về tư cách pháp lý của nhà đầu tư;</w:t>
      </w:r>
    </w:p>
    <w:p w14:paraId="422FA938"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397BAC1A"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Nội dung giải trình về công nghệ sử dụng trong dự án đầu tư đối với dự án thuộc diện thẩm định, lấy ý kiến về công nghệ theo quy định của pháp luật về chuyển giao công nghệ;</w:t>
      </w:r>
    </w:p>
    <w:p w14:paraId="5886245B"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Hợp đồng BCC đối với dự án đầu tư theo hình thức hợp đồng BCC;</w:t>
      </w:r>
    </w:p>
    <w:p w14:paraId="2D2D98C4"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Tài liệu khác liên quan đến dự án đầu tư, yêu cầu về điều kiện, năng lực của nhà đầu tư theo quy định của pháp luật (nếu có).</w:t>
      </w:r>
    </w:p>
    <w:p w14:paraId="494A6BA6" w14:textId="2D91635D"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rPr>
      </w:pPr>
      <w:r w:rsidRPr="0057768A">
        <w:rPr>
          <w:rFonts w:ascii="Times New Roman" w:hAnsi="Times New Roman"/>
          <w:b/>
          <w:color w:val="000000" w:themeColor="text1"/>
          <w:sz w:val="28"/>
          <w:szCs w:val="28"/>
          <w:lang w:val="pt-BR"/>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hAnsi="Times New Roman"/>
          <w:color w:val="000000" w:themeColor="text1"/>
          <w:sz w:val="28"/>
          <w:szCs w:val="28"/>
        </w:rPr>
        <w:t xml:space="preserve">04 bộ hồ sơ. </w:t>
      </w:r>
    </w:p>
    <w:p w14:paraId="30D1F733" w14:textId="7F6E6030"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1</w:t>
      </w:r>
      <w:r w:rsidRPr="0057768A">
        <w:rPr>
          <w:rFonts w:ascii="Times New Roman" w:hAnsi="Times New Roman"/>
          <w:b/>
          <w:iCs/>
          <w:color w:val="000000" w:themeColor="text1"/>
          <w:sz w:val="28"/>
          <w:szCs w:val="28"/>
        </w:rPr>
        <w:t>.</w:t>
      </w:r>
      <w:r w:rsidRPr="0057768A">
        <w:rPr>
          <w:rFonts w:ascii="Times New Roman" w:hAnsi="Times New Roman"/>
          <w:b/>
          <w:color w:val="000000" w:themeColor="text1"/>
          <w:sz w:val="28"/>
          <w:szCs w:val="28"/>
          <w:lang w:val="de-DE"/>
        </w:rPr>
        <w:t>3. Cơ quan thực hiện:</w:t>
      </w:r>
    </w:p>
    <w:p w14:paraId="020535D9"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Sở Kế hoạch và Đầu tư tiếp nhận, lấy ý kiến và tổ chức thẩm định;</w:t>
      </w:r>
    </w:p>
    <w:p w14:paraId="1CEF82E7"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Ủy ban nhân dân cấp tỉnh chấp thuận nhà đầu tư.</w:t>
      </w:r>
    </w:p>
    <w:p w14:paraId="2B7D8CD2" w14:textId="486D1815"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1</w:t>
      </w:r>
      <w:r w:rsidRPr="0057768A">
        <w:rPr>
          <w:rFonts w:ascii="Times New Roman" w:hAnsi="Times New Roman"/>
          <w:b/>
          <w:iCs/>
          <w:color w:val="000000" w:themeColor="text1"/>
          <w:sz w:val="28"/>
          <w:szCs w:val="28"/>
        </w:rPr>
        <w:t>.</w:t>
      </w:r>
      <w:r w:rsidRPr="0057768A">
        <w:rPr>
          <w:rFonts w:ascii="Times New Roman" w:hAnsi="Times New Roman"/>
          <w:b/>
          <w:color w:val="000000" w:themeColor="text1"/>
          <w:sz w:val="28"/>
          <w:szCs w:val="28"/>
          <w:lang w:val="de-DE"/>
        </w:rPr>
        <w:t>4. Đối tượng thực hiện thủ tục hành chính:</w:t>
      </w:r>
    </w:p>
    <w:p w14:paraId="0A9027EA"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Nhà đầu tư;</w:t>
      </w:r>
    </w:p>
    <w:p w14:paraId="5757E465" w14:textId="1C41C735"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1</w:t>
      </w:r>
      <w:r w:rsidRPr="0057768A">
        <w:rPr>
          <w:rFonts w:ascii="Times New Roman" w:hAnsi="Times New Roman"/>
          <w:b/>
          <w:iCs/>
          <w:color w:val="000000" w:themeColor="text1"/>
          <w:sz w:val="28"/>
          <w:szCs w:val="28"/>
        </w:rPr>
        <w:t>.</w:t>
      </w:r>
      <w:r w:rsidRPr="0057768A">
        <w:rPr>
          <w:rFonts w:ascii="Times New Roman" w:hAnsi="Times New Roman"/>
          <w:b/>
          <w:color w:val="000000" w:themeColor="text1"/>
          <w:sz w:val="28"/>
          <w:szCs w:val="28"/>
          <w:lang w:val="de-DE"/>
        </w:rPr>
        <w:t>5. Kết quả thực hiện thủ tục hành chính:</w:t>
      </w:r>
    </w:p>
    <w:p w14:paraId="61E1CCDB" w14:textId="77777777" w:rsidR="00D95D09" w:rsidRPr="0057768A" w:rsidRDefault="00D95D09" w:rsidP="004E1EF5">
      <w:pPr>
        <w:widowControl w:val="0"/>
        <w:spacing w:before="120" w:after="12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Quyết định chấp thuận nhà đầu tư </w:t>
      </w:r>
      <w:proofErr w:type="gramStart"/>
      <w:r w:rsidRPr="0057768A">
        <w:rPr>
          <w:rFonts w:ascii="Times New Roman" w:eastAsia="Times New Roman" w:hAnsi="Times New Roman"/>
          <w:color w:val="000000" w:themeColor="text1"/>
          <w:sz w:val="28"/>
          <w:szCs w:val="28"/>
        </w:rPr>
        <w:t>theo</w:t>
      </w:r>
      <w:proofErr w:type="gramEnd"/>
      <w:r w:rsidRPr="0057768A">
        <w:rPr>
          <w:rFonts w:ascii="Times New Roman" w:eastAsia="Times New Roman" w:hAnsi="Times New Roman"/>
          <w:color w:val="000000" w:themeColor="text1"/>
          <w:sz w:val="28"/>
          <w:szCs w:val="28"/>
        </w:rPr>
        <w:t xml:space="preserve"> </w:t>
      </w:r>
      <w:r w:rsidRPr="0057768A">
        <w:rPr>
          <w:rFonts w:ascii="Times New Roman" w:hAnsi="Times New Roman"/>
          <w:color w:val="000000" w:themeColor="text1"/>
          <w:sz w:val="28"/>
          <w:szCs w:val="28"/>
        </w:rPr>
        <w:t>Mẫu A.II.5</w:t>
      </w:r>
      <w:r w:rsidRPr="0057768A">
        <w:rPr>
          <w:rFonts w:ascii="Times New Roman" w:eastAsia="Times New Roman" w:hAnsi="Times New Roman"/>
          <w:color w:val="000000" w:themeColor="text1"/>
          <w:sz w:val="28"/>
          <w:szCs w:val="28"/>
        </w:rPr>
        <w:t xml:space="preserve"> ban hành kèm theo Thông tư số 03/2021/TT-BKHĐT.</w:t>
      </w:r>
    </w:p>
    <w:p w14:paraId="2E7CE96B" w14:textId="2283ED1C"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1</w:t>
      </w:r>
      <w:r w:rsidRPr="0057768A">
        <w:rPr>
          <w:rFonts w:ascii="Times New Roman" w:hAnsi="Times New Roman"/>
          <w:b/>
          <w:iCs/>
          <w:color w:val="000000" w:themeColor="text1"/>
          <w:sz w:val="28"/>
          <w:szCs w:val="28"/>
        </w:rPr>
        <w:t>.</w:t>
      </w:r>
      <w:r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09136B04" w14:textId="3A2C0F22" w:rsidR="00D95D09" w:rsidRPr="0057768A" w:rsidRDefault="00B7263B" w:rsidP="004E1EF5">
      <w:pPr>
        <w:widowControl w:val="0"/>
        <w:spacing w:before="120" w:after="12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b/>
          <w:iCs/>
          <w:color w:val="000000" w:themeColor="text1"/>
          <w:sz w:val="28"/>
          <w:szCs w:val="28"/>
          <w:lang w:val="de-DE"/>
        </w:rPr>
        <w:t>1</w:t>
      </w:r>
      <w:r w:rsidRPr="0057768A">
        <w:rPr>
          <w:rFonts w:ascii="Times New Roman" w:hAnsi="Times New Roman"/>
          <w:b/>
          <w:iCs/>
          <w:color w:val="000000" w:themeColor="text1"/>
          <w:sz w:val="28"/>
          <w:szCs w:val="28"/>
        </w:rPr>
        <w:t>.</w:t>
      </w:r>
      <w:r w:rsidRPr="0057768A">
        <w:rPr>
          <w:rFonts w:ascii="Times New Roman" w:hAnsi="Times New Roman"/>
          <w:b/>
          <w:color w:val="000000" w:themeColor="text1"/>
          <w:sz w:val="28"/>
          <w:szCs w:val="28"/>
          <w:lang w:val="de-DE"/>
        </w:rPr>
        <w:t>7. Tên mẫu đơn, mẫu tờ khai:</w:t>
      </w:r>
    </w:p>
    <w:p w14:paraId="48FD3452" w14:textId="77777777" w:rsidR="00D95D09" w:rsidRPr="0057768A" w:rsidRDefault="00D95D09" w:rsidP="004E1EF5">
      <w:pPr>
        <w:widowControl w:val="0"/>
        <w:spacing w:before="120" w:after="12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color w:val="000000" w:themeColor="text1"/>
          <w:sz w:val="28"/>
          <w:szCs w:val="28"/>
          <w:lang w:val="nb-NO"/>
        </w:rPr>
        <w:t xml:space="preserve">Văn bản đề nghị chấp thuận nhà đầu tư theo </w:t>
      </w:r>
      <w:r w:rsidRPr="0057768A">
        <w:rPr>
          <w:rFonts w:ascii="Times New Roman" w:hAnsi="Times New Roman"/>
          <w:color w:val="000000" w:themeColor="text1"/>
          <w:sz w:val="28"/>
          <w:szCs w:val="28"/>
        </w:rPr>
        <w:t xml:space="preserve">Mẫu A.I.5 </w:t>
      </w:r>
      <w:r w:rsidRPr="0057768A">
        <w:rPr>
          <w:rFonts w:ascii="Times New Roman" w:eastAsia="Times New Roman" w:hAnsi="Times New Roman"/>
          <w:color w:val="000000" w:themeColor="text1"/>
          <w:sz w:val="28"/>
          <w:szCs w:val="28"/>
        </w:rPr>
        <w:t>ban hành kèm theo Thông tư số 03/2021/TT-BKHĐT.</w:t>
      </w:r>
    </w:p>
    <w:p w14:paraId="34CD0CA6" w14:textId="474D5B86"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1</w:t>
      </w:r>
      <w:r w:rsidRPr="0057768A">
        <w:rPr>
          <w:rFonts w:ascii="Times New Roman" w:hAnsi="Times New Roman"/>
          <w:b/>
          <w:iCs/>
          <w:color w:val="000000" w:themeColor="text1"/>
          <w:sz w:val="28"/>
          <w:szCs w:val="28"/>
        </w:rPr>
        <w:t>.</w:t>
      </w:r>
      <w:r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396B147F" w14:textId="77777777" w:rsidR="00D95D09" w:rsidRPr="0057768A" w:rsidRDefault="00D95D09" w:rsidP="004E1EF5">
      <w:pPr>
        <w:tabs>
          <w:tab w:val="left" w:pos="567"/>
        </w:tabs>
        <w:spacing w:before="120" w:after="120" w:line="240" w:lineRule="auto"/>
        <w:ind w:firstLine="720"/>
        <w:jc w:val="both"/>
        <w:rPr>
          <w:rFonts w:ascii="Times New Roman" w:hAnsi="Times New Roman"/>
          <w:color w:val="000000" w:themeColor="text1"/>
          <w:sz w:val="28"/>
          <w:szCs w:val="28"/>
          <w:lang w:val="pt-BR"/>
        </w:rPr>
      </w:pPr>
      <w:r w:rsidRPr="0057768A">
        <w:rPr>
          <w:rFonts w:ascii="Times New Roman" w:hAnsi="Times New Roman"/>
          <w:color w:val="000000" w:themeColor="text1"/>
          <w:sz w:val="28"/>
          <w:szCs w:val="28"/>
          <w:lang w:val="de-DE"/>
        </w:rPr>
        <w:t>Nhà đầu tư duy nhất đã đăng ký tham gia đấu giá hoặc nhà đầu tư đề nghị thực hiện dự án đầu tư sau khi tổ chức đấu giá ít nhất 02 lần nhưng không thành theo quy định tại điểm a khoản 3 Điều 29 Nghị định số 31/2021/NĐ-CP</w:t>
      </w:r>
      <w:r w:rsidR="003E796C" w:rsidRPr="0057768A">
        <w:rPr>
          <w:rFonts w:ascii="Times New Roman" w:hAnsi="Times New Roman"/>
          <w:color w:val="000000" w:themeColor="text1"/>
          <w:sz w:val="28"/>
          <w:szCs w:val="28"/>
          <w:lang w:val="de-DE"/>
        </w:rPr>
        <w:t xml:space="preserve"> hoặc </w:t>
      </w:r>
      <w:r w:rsidR="003E796C" w:rsidRPr="0057768A">
        <w:rPr>
          <w:rFonts w:ascii="Times New Roman" w:hAnsi="Times New Roman"/>
          <w:color w:val="000000" w:themeColor="text1"/>
          <w:sz w:val="28"/>
          <w:szCs w:val="28"/>
          <w:lang w:val="pt-BR"/>
        </w:rPr>
        <w:t xml:space="preserve">nhà đầu tư đáp ứng các điều kiện quy định tại điểm b khoản 3 Điều 29 Nghị định </w:t>
      </w:r>
      <w:r w:rsidR="003E796C" w:rsidRPr="0057768A">
        <w:rPr>
          <w:rFonts w:ascii="Times New Roman" w:hAnsi="Times New Roman"/>
          <w:color w:val="000000" w:themeColor="text1"/>
          <w:sz w:val="28"/>
          <w:szCs w:val="28"/>
          <w:lang w:val="de-DE"/>
        </w:rPr>
        <w:t>số 31/2021/NĐ-CP</w:t>
      </w:r>
      <w:r w:rsidR="003E796C" w:rsidRPr="0057768A">
        <w:rPr>
          <w:rFonts w:ascii="Times New Roman" w:hAnsi="Times New Roman"/>
          <w:color w:val="000000" w:themeColor="text1"/>
          <w:sz w:val="28"/>
          <w:szCs w:val="28"/>
          <w:lang w:val="pt-BR"/>
        </w:rPr>
        <w:t>.</w:t>
      </w:r>
    </w:p>
    <w:p w14:paraId="5BFE1DF5" w14:textId="7DBD0B27"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1</w:t>
      </w:r>
      <w:r w:rsidRPr="0057768A">
        <w:rPr>
          <w:rFonts w:ascii="Times New Roman" w:hAnsi="Times New Roman"/>
          <w:b/>
          <w:iCs/>
          <w:color w:val="000000" w:themeColor="text1"/>
          <w:sz w:val="28"/>
          <w:szCs w:val="28"/>
        </w:rPr>
        <w:t>.</w:t>
      </w:r>
      <w:r w:rsidRPr="0057768A">
        <w:rPr>
          <w:rFonts w:ascii="Times New Roman" w:hAnsi="Times New Roman"/>
          <w:b/>
          <w:color w:val="000000" w:themeColor="text1"/>
          <w:sz w:val="28"/>
          <w:szCs w:val="28"/>
          <w:lang w:val="de-DE"/>
        </w:rPr>
        <w:t>9. Căn cứ pháp lý của thủ tục hành chính:</w:t>
      </w:r>
    </w:p>
    <w:p w14:paraId="1B349721" w14:textId="77777777" w:rsidR="00F46AAD" w:rsidRPr="00F46AAD"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F46AAD">
        <w:rPr>
          <w:rFonts w:ascii="Times New Roman" w:hAnsi="Times New Roman"/>
          <w:color w:val="000000" w:themeColor="text1"/>
          <w:spacing w:val="-10"/>
          <w:sz w:val="28"/>
          <w:szCs w:val="28"/>
        </w:rPr>
        <w:lastRenderedPageBreak/>
        <w:t>- Luật Đầu tư 2020.</w:t>
      </w:r>
    </w:p>
    <w:p w14:paraId="4B968363" w14:textId="77777777" w:rsidR="00F46AAD" w:rsidRPr="00F46AAD"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F46AAD">
        <w:rPr>
          <w:rFonts w:ascii="Times New Roman" w:hAnsi="Times New Roman"/>
          <w:color w:val="000000" w:themeColor="text1"/>
          <w:spacing w:val="-10"/>
          <w:sz w:val="28"/>
          <w:szCs w:val="28"/>
        </w:rPr>
        <w:t xml:space="preserve">- </w:t>
      </w:r>
      <w:r w:rsidRPr="00F46AAD">
        <w:rPr>
          <w:rFonts w:ascii="Times New Roman" w:hAnsi="Times New Roman"/>
          <w:color w:val="000000" w:themeColor="text1"/>
          <w:sz w:val="28"/>
          <w:szCs w:val="28"/>
          <w:lang w:val="de-DE"/>
        </w:rPr>
        <w:t xml:space="preserve">Khoản 3, Điều 29 </w:t>
      </w:r>
      <w:r w:rsidRPr="00F46AAD">
        <w:rPr>
          <w:rFonts w:ascii="Times New Roman" w:hAnsi="Times New Roman"/>
          <w:color w:val="000000" w:themeColor="text1"/>
          <w:spacing w:val="-10"/>
          <w:sz w:val="28"/>
          <w:szCs w:val="28"/>
        </w:rPr>
        <w:t>Nghị định số 31/2021/NĐ-CP.</w:t>
      </w:r>
    </w:p>
    <w:p w14:paraId="160A16DA" w14:textId="683B41DB" w:rsidR="00F46AAD" w:rsidRPr="00F46AAD" w:rsidRDefault="00F46AAD" w:rsidP="00F46AAD">
      <w:pPr>
        <w:spacing w:before="120" w:after="120" w:line="240" w:lineRule="auto"/>
        <w:ind w:firstLine="709"/>
        <w:jc w:val="both"/>
        <w:rPr>
          <w:rFonts w:ascii="Times New Roman" w:hAnsi="Times New Roman"/>
          <w:b/>
          <w:color w:val="000000" w:themeColor="text1"/>
          <w:sz w:val="28"/>
          <w:szCs w:val="28"/>
        </w:rPr>
      </w:pPr>
      <w:r w:rsidRPr="00F46AAD">
        <w:rPr>
          <w:rFonts w:ascii="Times New Roman" w:hAnsi="Times New Roman"/>
          <w:color w:val="000000" w:themeColor="text1"/>
          <w:spacing w:val="-10"/>
          <w:sz w:val="28"/>
          <w:szCs w:val="28"/>
        </w:rPr>
        <w:t>- Thông tư số 03/2021/TT-BKHĐT.</w:t>
      </w:r>
    </w:p>
    <w:p w14:paraId="38FAB831" w14:textId="77777777" w:rsidR="00423734" w:rsidRPr="00423734" w:rsidRDefault="00423734" w:rsidP="00423734">
      <w:pPr>
        <w:spacing w:before="120" w:after="120" w:line="240" w:lineRule="auto"/>
        <w:ind w:firstLine="709"/>
        <w:jc w:val="both"/>
        <w:rPr>
          <w:rFonts w:ascii="Times New Roman" w:hAnsi="Times New Roman"/>
          <w:b/>
          <w:color w:val="000000"/>
          <w:sz w:val="28"/>
          <w:szCs w:val="28"/>
        </w:rPr>
      </w:pPr>
      <w:r w:rsidRPr="00423734">
        <w:rPr>
          <w:rFonts w:ascii="Times New Roman" w:hAnsi="Times New Roman"/>
          <w:b/>
          <w:color w:val="000000"/>
          <w:sz w:val="28"/>
          <w:szCs w:val="28"/>
        </w:rPr>
        <w:t xml:space="preserve">1.10.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423734" w:rsidRPr="00423734" w14:paraId="73064893" w14:textId="77777777" w:rsidTr="0096282C">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5790E5D" w14:textId="77777777" w:rsidR="00423734" w:rsidRPr="00423734" w:rsidRDefault="00423734" w:rsidP="003F51BA">
            <w:pPr>
              <w:spacing w:after="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1028C21B" w14:textId="77777777" w:rsidR="00423734" w:rsidRPr="00423734" w:rsidRDefault="00423734" w:rsidP="003F51BA">
            <w:pPr>
              <w:spacing w:after="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06AB41C1" w14:textId="77777777" w:rsidR="00423734" w:rsidRPr="00423734" w:rsidRDefault="00423734" w:rsidP="0042373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423734" w:rsidRPr="00423734" w14:paraId="2B3E584E" w14:textId="77777777" w:rsidTr="0096282C">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31B29D6" w14:textId="506EA80E" w:rsidR="00423734" w:rsidRPr="00423734" w:rsidRDefault="00423734" w:rsidP="003F51BA">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0096282C" w:rsidRPr="0096282C">
              <w:rPr>
                <w:rFonts w:ascii="Times New Roman" w:hAnsi="Times New Roman"/>
                <w:color w:val="0000FF"/>
                <w:sz w:val="28"/>
                <w:szCs w:val="28"/>
              </w:rPr>
              <w:t>1</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5420C916" w14:textId="77777777" w:rsidR="00423734" w:rsidRPr="00423734" w:rsidRDefault="00423734" w:rsidP="003F51BA">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08CF42BD" w14:textId="77777777" w:rsidR="00423734" w:rsidRPr="00423734" w:rsidRDefault="00423734" w:rsidP="003F51BA">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123FF5CD" w14:textId="77777777" w:rsidR="00423734" w:rsidRPr="00423734" w:rsidRDefault="00423734" w:rsidP="003F51BA">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3AC5623C" w14:textId="131CE435" w:rsidR="00423734" w:rsidRPr="00423734" w:rsidRDefault="00423734" w:rsidP="003F51BA">
            <w:pPr>
              <w:spacing w:after="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41566A71" w14:textId="77777777" w:rsidR="00423734" w:rsidRPr="00423734" w:rsidRDefault="00423734" w:rsidP="0042373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423734" w:rsidRPr="00423734" w14:paraId="4F47C5E3" w14:textId="77777777" w:rsidTr="0096282C">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1CE675B" w14:textId="77777777" w:rsidR="00423734" w:rsidRPr="00423734" w:rsidRDefault="00423734" w:rsidP="003F51BA">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365FB852" w14:textId="77777777" w:rsidR="00423734" w:rsidRPr="00423734" w:rsidRDefault="00423734" w:rsidP="003F51BA">
            <w:pPr>
              <w:spacing w:after="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112EE65A" w14:textId="77777777" w:rsidR="00423734" w:rsidRPr="00423734" w:rsidRDefault="00423734" w:rsidP="00423734">
            <w:pPr>
              <w:spacing w:before="120" w:after="120" w:line="240" w:lineRule="auto"/>
              <w:jc w:val="both"/>
              <w:rPr>
                <w:rFonts w:ascii="Times New Roman" w:hAnsi="Times New Roman"/>
                <w:color w:val="000000"/>
                <w:sz w:val="28"/>
                <w:szCs w:val="28"/>
              </w:rPr>
            </w:pPr>
          </w:p>
        </w:tc>
      </w:tr>
    </w:tbl>
    <w:p w14:paraId="38E15EB3" w14:textId="77777777" w:rsidR="00423734" w:rsidRPr="0057768A" w:rsidRDefault="00423734"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6ED97BC2" w14:textId="0650B107" w:rsidR="00603951" w:rsidRPr="000E6BF4" w:rsidRDefault="00603951" w:rsidP="003F51BA">
      <w:pPr>
        <w:widowControl w:val="0"/>
        <w:spacing w:before="120" w:after="120" w:line="240" w:lineRule="auto"/>
        <w:ind w:firstLine="720"/>
        <w:jc w:val="center"/>
        <w:rPr>
          <w:rFonts w:ascii="Times New Roman" w:hAnsi="Times New Roman"/>
          <w:b/>
          <w:sz w:val="26"/>
          <w:szCs w:val="26"/>
          <w:lang w:val="nb-NO"/>
        </w:rPr>
      </w:pPr>
      <w:r>
        <w:rPr>
          <w:rFonts w:ascii="Times New Roman" w:hAnsi="Times New Roman"/>
          <w:b/>
          <w:iCs/>
          <w:color w:val="000000" w:themeColor="text1"/>
          <w:sz w:val="28"/>
          <w:szCs w:val="28"/>
        </w:rPr>
        <w:br w:type="page"/>
      </w:r>
      <w:r w:rsidRPr="000E6BF4">
        <w:rPr>
          <w:rFonts w:ascii="Times New Roman" w:hAnsi="Times New Roman"/>
          <w:b/>
          <w:sz w:val="26"/>
          <w:szCs w:val="26"/>
          <w:lang w:val="nb-NO"/>
        </w:rPr>
        <w:lastRenderedPageBreak/>
        <w:t>Mẫu A.I.5</w:t>
      </w:r>
    </w:p>
    <w:p w14:paraId="286DC2BB" w14:textId="77777777" w:rsidR="00603951" w:rsidRDefault="00603951" w:rsidP="0060395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nhà đầu tư</w:t>
      </w:r>
    </w:p>
    <w:p w14:paraId="15D44026"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sz w:val="26"/>
          <w:szCs w:val="26"/>
          <w:lang w:val="sv-SE"/>
        </w:rPr>
        <w:t>(Khoản 3 Điều 29 Luật Đầu tư, các khoản 1 và 2 Điều 30 Nghị định số 31/2021/NĐ-CP)</w:t>
      </w:r>
    </w:p>
    <w:p w14:paraId="0AADBED6" w14:textId="2E3FDAA7" w:rsidR="00603951" w:rsidRPr="000E6BF4" w:rsidRDefault="00603951" w:rsidP="00603951">
      <w:pPr>
        <w:tabs>
          <w:tab w:val="left" w:leader="dot" w:pos="9072"/>
        </w:tabs>
        <w:spacing w:before="80" w:after="80" w:line="21" w:lineRule="atLeast"/>
        <w:jc w:val="center"/>
        <w:rPr>
          <w:rFonts w:ascii="Times New Roman" w:hAnsi="Times New Roman"/>
          <w:i/>
          <w:sz w:val="26"/>
          <w:szCs w:val="26"/>
          <w:lang w:val="pt-BR"/>
        </w:rPr>
      </w:pPr>
    </w:p>
    <w:p w14:paraId="467EC0BA" w14:textId="474944BC" w:rsidR="00603951" w:rsidRPr="000E6BF4" w:rsidRDefault="00603951" w:rsidP="00603951">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143275AF" wp14:editId="0312EA06">
                <wp:simplePos x="0" y="0"/>
                <wp:positionH relativeFrom="column">
                  <wp:posOffset>3889375</wp:posOffset>
                </wp:positionH>
                <wp:positionV relativeFrom="paragraph">
                  <wp:posOffset>428625</wp:posOffset>
                </wp:positionV>
                <wp:extent cx="1664970" cy="0"/>
                <wp:effectExtent l="0" t="0" r="11430" b="1905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4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6.25pt,33.75pt" to="437.3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07B48720"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NHÀ ĐẦU TƯ</w:t>
      </w:r>
    </w:p>
    <w:p w14:paraId="33B08B27" w14:textId="77777777" w:rsidR="00603951" w:rsidRPr="000E6BF4" w:rsidRDefault="00603951" w:rsidP="00603951">
      <w:pPr>
        <w:tabs>
          <w:tab w:val="left" w:leader="dot" w:pos="9072"/>
        </w:tabs>
        <w:spacing w:before="80" w:after="80" w:line="21" w:lineRule="atLeast"/>
        <w:jc w:val="center"/>
        <w:rPr>
          <w:rFonts w:ascii="Times New Roman" w:hAnsi="Times New Roman"/>
          <w:sz w:val="26"/>
          <w:szCs w:val="26"/>
          <w:lang w:val="sv-SE"/>
        </w:rPr>
      </w:pPr>
    </w:p>
    <w:p w14:paraId="16D7174F"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(Cơ quan nhà nước có thẩm quyền)</w:t>
      </w:r>
    </w:p>
    <w:p w14:paraId="54A5F7C2"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p>
    <w:p w14:paraId="7E1EA0F1"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chấp thuận nhà đầu tư để thực hiện dự án đầu tư tại Quyết định chấp thuận chủ trương đầu tư số......., ngày cấp...., cơ quan cấp....</w:t>
      </w:r>
      <w:r w:rsidRPr="000E6BF4">
        <w:rPr>
          <w:rFonts w:ascii="Times New Roman" w:hAnsi="Times New Roman"/>
          <w:i/>
          <w:sz w:val="26"/>
          <w:szCs w:val="26"/>
          <w:lang w:val="sv-SE"/>
        </w:rPr>
        <w:t xml:space="preserve"> </w:t>
      </w:r>
      <w:r w:rsidRPr="000E6BF4">
        <w:rPr>
          <w:rFonts w:ascii="Times New Roman" w:hAnsi="Times New Roman"/>
          <w:sz w:val="26"/>
          <w:szCs w:val="26"/>
          <w:lang w:val="sv-SE"/>
        </w:rPr>
        <w:t>với các nội dung như sau:</w:t>
      </w:r>
    </w:p>
    <w:p w14:paraId="78114B16" w14:textId="77777777" w:rsidR="00603951" w:rsidRDefault="00603951" w:rsidP="00603951">
      <w:pPr>
        <w:tabs>
          <w:tab w:val="left" w:leader="dot" w:pos="9072"/>
        </w:tabs>
        <w:spacing w:before="120" w:after="120"/>
        <w:ind w:firstLine="567"/>
        <w:jc w:val="both"/>
        <w:rPr>
          <w:rFonts w:ascii="Times New Roman" w:hAnsi="Times New Roman"/>
          <w:b/>
          <w:caps/>
          <w:sz w:val="26"/>
          <w:szCs w:val="26"/>
        </w:rPr>
      </w:pPr>
    </w:p>
    <w:p w14:paraId="4A7A8FD7" w14:textId="77777777" w:rsidR="00603951" w:rsidRPr="000E6BF4" w:rsidRDefault="00603951" w:rsidP="00603951">
      <w:pPr>
        <w:tabs>
          <w:tab w:val="left" w:leader="dot" w:pos="9072"/>
        </w:tabs>
        <w:spacing w:before="120" w:after="120"/>
        <w:ind w:firstLine="567"/>
        <w:jc w:val="both"/>
        <w:rPr>
          <w:rFonts w:ascii="Times New Roman" w:hAnsi="Times New Roman"/>
          <w:b/>
          <w:caps/>
          <w:sz w:val="26"/>
          <w:szCs w:val="26"/>
        </w:rPr>
      </w:pPr>
      <w:r w:rsidRPr="000E6BF4">
        <w:rPr>
          <w:rFonts w:ascii="Times New Roman" w:hAnsi="Times New Roman"/>
          <w:b/>
          <w:caps/>
          <w:sz w:val="26"/>
          <w:szCs w:val="26"/>
        </w:rPr>
        <w:t>I. TH</w:t>
      </w:r>
      <w:r w:rsidRPr="000E6BF4">
        <w:rPr>
          <w:rFonts w:ascii="Times New Roman" w:hAnsi="Times New Roman" w:hint="eastAsia"/>
          <w:b/>
          <w:caps/>
          <w:sz w:val="26"/>
          <w:szCs w:val="26"/>
        </w:rPr>
        <w:t>Ô</w:t>
      </w:r>
      <w:r w:rsidRPr="000E6BF4">
        <w:rPr>
          <w:rFonts w:ascii="Times New Roman" w:hAnsi="Times New Roman"/>
          <w:b/>
          <w:caps/>
          <w:sz w:val="26"/>
          <w:szCs w:val="26"/>
        </w:rPr>
        <w:t>NG TIN VỀ NH</w:t>
      </w:r>
      <w:r w:rsidRPr="000E6BF4">
        <w:rPr>
          <w:rFonts w:ascii="Times New Roman" w:hAnsi="Times New Roman" w:hint="eastAsia"/>
          <w:b/>
          <w:caps/>
          <w:sz w:val="26"/>
          <w:szCs w:val="26"/>
        </w:rPr>
        <w:t>À</w:t>
      </w:r>
      <w:r w:rsidRPr="000E6BF4">
        <w:rPr>
          <w:rFonts w:ascii="Times New Roman" w:hAnsi="Times New Roman"/>
          <w:b/>
          <w:caps/>
          <w:sz w:val="26"/>
          <w:szCs w:val="26"/>
        </w:rPr>
        <w:t xml:space="preserve"> </w:t>
      </w:r>
      <w:r w:rsidRPr="000E6BF4">
        <w:rPr>
          <w:rFonts w:ascii="Times New Roman" w:hAnsi="Times New Roman" w:hint="eastAsia"/>
          <w:b/>
          <w:caps/>
          <w:sz w:val="26"/>
          <w:szCs w:val="26"/>
        </w:rPr>
        <w:t>Đ</w:t>
      </w:r>
      <w:r w:rsidRPr="000E6BF4">
        <w:rPr>
          <w:rFonts w:ascii="Times New Roman" w:hAnsi="Times New Roman"/>
          <w:b/>
          <w:caps/>
          <w:sz w:val="26"/>
          <w:szCs w:val="26"/>
        </w:rPr>
        <w:t>ẦU T</w:t>
      </w:r>
      <w:r w:rsidRPr="000E6BF4">
        <w:rPr>
          <w:rFonts w:ascii="Times New Roman" w:hAnsi="Times New Roman" w:hint="eastAsia"/>
          <w:b/>
          <w:caps/>
          <w:sz w:val="26"/>
          <w:szCs w:val="26"/>
        </w:rPr>
        <w:t>Ư</w:t>
      </w:r>
    </w:p>
    <w:p w14:paraId="5AED06E4" w14:textId="77777777" w:rsidR="00603951" w:rsidRPr="000E6BF4" w:rsidRDefault="00603951" w:rsidP="00603951">
      <w:pPr>
        <w:tabs>
          <w:tab w:val="left" w:leader="dot" w:pos="9072"/>
        </w:tabs>
        <w:spacing w:before="120" w:after="12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14:paraId="522E4639" w14:textId="77777777" w:rsidR="00603951" w:rsidRPr="000E6BF4" w:rsidRDefault="00603951" w:rsidP="00603951">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5448DA0A" w14:textId="77777777" w:rsidR="00603951" w:rsidRPr="000E6BF4" w:rsidRDefault="00603951" w:rsidP="00603951">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09E1899A" w14:textId="77777777" w:rsidR="00603951" w:rsidRPr="000E6BF4" w:rsidRDefault="00603951" w:rsidP="00603951">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2C6895DD" w14:textId="77777777" w:rsidR="00603951" w:rsidRPr="000E6BF4" w:rsidRDefault="00603951" w:rsidP="00603951">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434A0C9C" w14:textId="77777777" w:rsidR="00603951" w:rsidRPr="000E6BF4" w:rsidRDefault="00603951" w:rsidP="00603951">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0AD2A7E6" w14:textId="77777777" w:rsidR="00603951" w:rsidRPr="000E6BF4" w:rsidRDefault="00603951" w:rsidP="00603951">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4E7FD342" w14:textId="77777777" w:rsidR="00603951" w:rsidRPr="000E6BF4" w:rsidRDefault="00603951" w:rsidP="00603951">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18D8675E"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14:paraId="41023333"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0C731242" w14:textId="77777777" w:rsidR="00603951" w:rsidRPr="000E6BF4" w:rsidRDefault="00603951" w:rsidP="00603951">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r>
    </w:p>
    <w:p w14:paraId="35902294" w14:textId="77777777" w:rsidR="00603951" w:rsidRPr="000E6BF4" w:rsidRDefault="00603951" w:rsidP="00603951">
      <w:pPr>
        <w:tabs>
          <w:tab w:val="left" w:pos="34"/>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758B4EDF" w14:textId="77777777" w:rsidR="00603951" w:rsidRPr="000E6BF4" w:rsidRDefault="00603951" w:rsidP="00603951">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7C5DA94F" w14:textId="77777777" w:rsidR="00603951" w:rsidRPr="000E6BF4" w:rsidRDefault="00603951" w:rsidP="00603951">
      <w:pPr>
        <w:tabs>
          <w:tab w:val="left" w:leader="dot" w:pos="5760"/>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303535E9" w14:textId="77777777" w:rsidR="00603951" w:rsidRPr="000E6BF4" w:rsidRDefault="00603951" w:rsidP="00603951">
      <w:pPr>
        <w:tabs>
          <w:tab w:val="left" w:leader="dot" w:pos="9072"/>
        </w:tabs>
        <w:spacing w:before="120" w:after="120"/>
        <w:ind w:firstLine="567"/>
        <w:jc w:val="both"/>
        <w:rPr>
          <w:rFonts w:ascii="Times New Roman" w:hAnsi="Times New Roman"/>
          <w:i/>
          <w:sz w:val="26"/>
          <w:szCs w:val="26"/>
          <w:lang w:val="sv-SE"/>
        </w:rPr>
      </w:pPr>
      <w:r w:rsidRPr="000E6BF4">
        <w:rPr>
          <w:rFonts w:ascii="Times New Roman" w:hAnsi="Times New Roman"/>
          <w:b/>
          <w:i/>
          <w:sz w:val="26"/>
          <w:szCs w:val="26"/>
          <w:lang w:val="sv-SE"/>
        </w:rPr>
        <w:t>Nhà đầu tư tiếp theo</w:t>
      </w:r>
      <w:r w:rsidRPr="000E6BF4">
        <w:rPr>
          <w:rFonts w:ascii="Times New Roman" w:hAnsi="Times New Roman"/>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thông tin kê khai tương tự như nội dung tại mục 1 và 2</w:t>
      </w:r>
    </w:p>
    <w:p w14:paraId="0461E904" w14:textId="77777777" w:rsidR="00603951" w:rsidRDefault="00603951" w:rsidP="00603951">
      <w:pPr>
        <w:tabs>
          <w:tab w:val="left" w:leader="dot" w:pos="9072"/>
        </w:tabs>
        <w:spacing w:before="120" w:after="120"/>
        <w:ind w:firstLine="567"/>
        <w:jc w:val="both"/>
        <w:rPr>
          <w:rFonts w:ascii="Times New Roman" w:hAnsi="Times New Roman"/>
          <w:b/>
          <w:spacing w:val="-2"/>
          <w:sz w:val="26"/>
          <w:szCs w:val="26"/>
          <w:lang w:val="sv-SE"/>
        </w:rPr>
      </w:pPr>
    </w:p>
    <w:p w14:paraId="3B34E8DD" w14:textId="77777777" w:rsidR="00603951" w:rsidRDefault="00603951" w:rsidP="00603951">
      <w:pPr>
        <w:tabs>
          <w:tab w:val="left" w:leader="dot" w:pos="9072"/>
        </w:tabs>
        <w:spacing w:before="120" w:after="120"/>
        <w:ind w:firstLine="567"/>
        <w:jc w:val="both"/>
        <w:rPr>
          <w:rFonts w:ascii="Times New Roman" w:hAnsi="Times New Roman"/>
          <w:b/>
          <w:spacing w:val="-2"/>
          <w:sz w:val="26"/>
          <w:szCs w:val="26"/>
          <w:lang w:val="sv-SE"/>
        </w:rPr>
      </w:pPr>
    </w:p>
    <w:p w14:paraId="77D638C7" w14:textId="77777777" w:rsidR="00603951" w:rsidRDefault="00603951" w:rsidP="00603951">
      <w:pPr>
        <w:tabs>
          <w:tab w:val="left" w:leader="dot" w:pos="9072"/>
        </w:tabs>
        <w:spacing w:before="120" w:after="120"/>
        <w:ind w:firstLine="567"/>
        <w:jc w:val="both"/>
        <w:rPr>
          <w:rFonts w:ascii="Times New Roman" w:hAnsi="Times New Roman"/>
          <w:spacing w:val="-2"/>
          <w:sz w:val="26"/>
          <w:szCs w:val="26"/>
          <w:lang w:val="sv-SE"/>
        </w:rPr>
      </w:pPr>
      <w:r w:rsidRPr="000E6BF4">
        <w:rPr>
          <w:rFonts w:ascii="Times New Roman" w:hAnsi="Times New Roman"/>
          <w:b/>
          <w:spacing w:val="-2"/>
          <w:sz w:val="26"/>
          <w:szCs w:val="26"/>
          <w:lang w:val="sv-SE"/>
        </w:rPr>
        <w:t>3. Tỷ lệ (dự kiến) về vốn góp của các nhà đầu tư</w:t>
      </w:r>
      <w:r w:rsidRPr="000E6BF4">
        <w:rPr>
          <w:rFonts w:ascii="Times New Roman" w:hAnsi="Times New Roman"/>
          <w:spacing w:val="-2"/>
          <w:sz w:val="26"/>
          <w:szCs w:val="26"/>
          <w:lang w:val="sv-SE"/>
        </w:rPr>
        <w:t xml:space="preserve"> (trong trường hợp có từ 02 nhà đầu tư trở lên).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795"/>
        <w:gridCol w:w="1620"/>
        <w:gridCol w:w="2041"/>
        <w:gridCol w:w="2126"/>
      </w:tblGrid>
      <w:tr w:rsidR="00603951" w:rsidRPr="00054939" w14:paraId="12AD9FB1" w14:textId="77777777" w:rsidTr="0096282C">
        <w:tc>
          <w:tcPr>
            <w:tcW w:w="1057" w:type="dxa"/>
            <w:vMerge w:val="restart"/>
          </w:tcPr>
          <w:p w14:paraId="704D29F8" w14:textId="77777777" w:rsidR="00603951" w:rsidRPr="000E6BF4" w:rsidRDefault="00603951" w:rsidP="0096282C">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14:paraId="5B4FFCB6" w14:textId="77777777" w:rsidR="00603951" w:rsidRPr="000E6BF4" w:rsidRDefault="00603951" w:rsidP="0096282C">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3661" w:type="dxa"/>
            <w:gridSpan w:val="2"/>
          </w:tcPr>
          <w:p w14:paraId="269EC86E" w14:textId="77777777" w:rsidR="00603951" w:rsidRPr="000E6BF4" w:rsidRDefault="00603951" w:rsidP="0096282C">
            <w:pPr>
              <w:tabs>
                <w:tab w:val="left" w:leader="dot" w:pos="9072"/>
              </w:tabs>
              <w:spacing w:before="120" w:after="12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2126" w:type="dxa"/>
            <w:vMerge w:val="restart"/>
          </w:tcPr>
          <w:p w14:paraId="347BF688" w14:textId="77777777" w:rsidR="00603951" w:rsidRPr="000E6BF4" w:rsidRDefault="00603951" w:rsidP="0096282C">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tc>
      </w:tr>
      <w:tr w:rsidR="00603951" w:rsidRPr="00054939" w14:paraId="35FDBCAF" w14:textId="77777777" w:rsidTr="0096282C">
        <w:tc>
          <w:tcPr>
            <w:tcW w:w="1057" w:type="dxa"/>
            <w:vMerge/>
          </w:tcPr>
          <w:p w14:paraId="29D40C70" w14:textId="77777777" w:rsidR="00603951" w:rsidRPr="000E6BF4" w:rsidRDefault="00603951" w:rsidP="0096282C">
            <w:pPr>
              <w:tabs>
                <w:tab w:val="left" w:leader="dot" w:pos="9072"/>
              </w:tabs>
              <w:spacing w:before="120" w:after="120" w:line="21" w:lineRule="atLeast"/>
              <w:ind w:firstLine="567"/>
              <w:contextualSpacing/>
              <w:jc w:val="center"/>
              <w:rPr>
                <w:rFonts w:ascii="Times New Roman" w:hAnsi="Times New Roman"/>
                <w:b/>
                <w:sz w:val="26"/>
                <w:szCs w:val="26"/>
              </w:rPr>
            </w:pPr>
          </w:p>
        </w:tc>
        <w:tc>
          <w:tcPr>
            <w:tcW w:w="2795" w:type="dxa"/>
            <w:vMerge/>
          </w:tcPr>
          <w:p w14:paraId="46EDF4F0" w14:textId="77777777" w:rsidR="00603951" w:rsidRPr="000E6BF4" w:rsidRDefault="00603951" w:rsidP="0096282C">
            <w:pPr>
              <w:tabs>
                <w:tab w:val="left" w:leader="dot" w:pos="9072"/>
              </w:tabs>
              <w:spacing w:before="120" w:after="120" w:line="21" w:lineRule="atLeast"/>
              <w:ind w:firstLine="567"/>
              <w:contextualSpacing/>
              <w:jc w:val="center"/>
              <w:rPr>
                <w:rFonts w:ascii="Times New Roman" w:hAnsi="Times New Roman"/>
                <w:b/>
                <w:sz w:val="26"/>
                <w:szCs w:val="26"/>
              </w:rPr>
            </w:pPr>
          </w:p>
        </w:tc>
        <w:tc>
          <w:tcPr>
            <w:tcW w:w="1620" w:type="dxa"/>
          </w:tcPr>
          <w:p w14:paraId="31DA6345" w14:textId="77777777" w:rsidR="00603951" w:rsidRPr="000E6BF4" w:rsidRDefault="00603951" w:rsidP="0096282C">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VNĐ</w:t>
            </w:r>
          </w:p>
        </w:tc>
        <w:tc>
          <w:tcPr>
            <w:tcW w:w="2041" w:type="dxa"/>
          </w:tcPr>
          <w:p w14:paraId="221F1DDE" w14:textId="77777777" w:rsidR="00603951" w:rsidRPr="000E6BF4" w:rsidRDefault="00603951" w:rsidP="0096282C">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126" w:type="dxa"/>
            <w:vMerge/>
          </w:tcPr>
          <w:p w14:paraId="1EC99249" w14:textId="77777777" w:rsidR="00603951" w:rsidRPr="000E6BF4" w:rsidRDefault="00603951" w:rsidP="0096282C">
            <w:pPr>
              <w:tabs>
                <w:tab w:val="left" w:leader="dot" w:pos="9072"/>
              </w:tabs>
              <w:spacing w:before="120" w:after="120" w:line="21" w:lineRule="atLeast"/>
              <w:ind w:firstLine="567"/>
              <w:contextualSpacing/>
              <w:jc w:val="center"/>
              <w:rPr>
                <w:rFonts w:ascii="Times New Roman" w:hAnsi="Times New Roman"/>
                <w:b/>
                <w:sz w:val="26"/>
                <w:szCs w:val="26"/>
              </w:rPr>
            </w:pPr>
          </w:p>
        </w:tc>
      </w:tr>
      <w:tr w:rsidR="00603951" w:rsidRPr="00054939" w14:paraId="6459345D" w14:textId="77777777" w:rsidTr="0096282C">
        <w:tc>
          <w:tcPr>
            <w:tcW w:w="1057" w:type="dxa"/>
          </w:tcPr>
          <w:p w14:paraId="623C47F5" w14:textId="77777777" w:rsidR="00603951" w:rsidRPr="000E6BF4" w:rsidRDefault="00603951" w:rsidP="0096282C">
            <w:pPr>
              <w:tabs>
                <w:tab w:val="left" w:leader="dot" w:pos="9072"/>
              </w:tabs>
              <w:spacing w:before="120" w:after="120" w:line="21" w:lineRule="atLeast"/>
              <w:ind w:firstLine="567"/>
              <w:contextualSpacing/>
              <w:rPr>
                <w:rFonts w:ascii="Times New Roman" w:hAnsi="Times New Roman"/>
                <w:sz w:val="26"/>
                <w:szCs w:val="26"/>
              </w:rPr>
            </w:pPr>
          </w:p>
        </w:tc>
        <w:tc>
          <w:tcPr>
            <w:tcW w:w="2795" w:type="dxa"/>
          </w:tcPr>
          <w:p w14:paraId="3DA17FA9" w14:textId="77777777" w:rsidR="00603951" w:rsidRPr="000E6BF4" w:rsidRDefault="00603951" w:rsidP="0096282C">
            <w:pPr>
              <w:tabs>
                <w:tab w:val="left" w:leader="dot" w:pos="9072"/>
              </w:tabs>
              <w:spacing w:before="120" w:after="120" w:line="21" w:lineRule="atLeast"/>
              <w:ind w:firstLine="567"/>
              <w:contextualSpacing/>
              <w:rPr>
                <w:rFonts w:ascii="Times New Roman" w:hAnsi="Times New Roman"/>
                <w:sz w:val="26"/>
                <w:szCs w:val="26"/>
              </w:rPr>
            </w:pPr>
          </w:p>
        </w:tc>
        <w:tc>
          <w:tcPr>
            <w:tcW w:w="1620" w:type="dxa"/>
          </w:tcPr>
          <w:p w14:paraId="77AB4152" w14:textId="77777777" w:rsidR="00603951" w:rsidRPr="000E6BF4" w:rsidRDefault="00603951" w:rsidP="0096282C">
            <w:pPr>
              <w:tabs>
                <w:tab w:val="left" w:leader="dot" w:pos="9072"/>
              </w:tabs>
              <w:spacing w:before="120" w:after="120" w:line="21" w:lineRule="atLeast"/>
              <w:ind w:firstLine="567"/>
              <w:contextualSpacing/>
              <w:rPr>
                <w:rFonts w:ascii="Times New Roman" w:hAnsi="Times New Roman"/>
                <w:sz w:val="26"/>
                <w:szCs w:val="26"/>
              </w:rPr>
            </w:pPr>
          </w:p>
        </w:tc>
        <w:tc>
          <w:tcPr>
            <w:tcW w:w="2041" w:type="dxa"/>
          </w:tcPr>
          <w:p w14:paraId="7FF5D933" w14:textId="77777777" w:rsidR="00603951" w:rsidRPr="000E6BF4" w:rsidRDefault="00603951" w:rsidP="0096282C">
            <w:pPr>
              <w:tabs>
                <w:tab w:val="left" w:leader="dot" w:pos="9072"/>
              </w:tabs>
              <w:spacing w:before="120" w:after="120" w:line="21" w:lineRule="atLeast"/>
              <w:ind w:firstLine="567"/>
              <w:contextualSpacing/>
              <w:rPr>
                <w:rFonts w:ascii="Times New Roman" w:hAnsi="Times New Roman"/>
                <w:sz w:val="26"/>
                <w:szCs w:val="26"/>
              </w:rPr>
            </w:pPr>
          </w:p>
        </w:tc>
        <w:tc>
          <w:tcPr>
            <w:tcW w:w="2126" w:type="dxa"/>
          </w:tcPr>
          <w:p w14:paraId="159A87D2" w14:textId="77777777" w:rsidR="00603951" w:rsidRPr="000E6BF4" w:rsidRDefault="00603951" w:rsidP="0096282C">
            <w:pPr>
              <w:tabs>
                <w:tab w:val="left" w:leader="dot" w:pos="9072"/>
              </w:tabs>
              <w:spacing w:before="120" w:after="120" w:line="21" w:lineRule="atLeast"/>
              <w:ind w:firstLine="567"/>
              <w:contextualSpacing/>
              <w:rPr>
                <w:rFonts w:ascii="Times New Roman" w:hAnsi="Times New Roman"/>
                <w:sz w:val="26"/>
                <w:szCs w:val="26"/>
              </w:rPr>
            </w:pPr>
          </w:p>
        </w:tc>
      </w:tr>
      <w:tr w:rsidR="00603951" w:rsidRPr="00054939" w14:paraId="36449C72" w14:textId="77777777" w:rsidTr="0096282C">
        <w:tc>
          <w:tcPr>
            <w:tcW w:w="1057" w:type="dxa"/>
          </w:tcPr>
          <w:p w14:paraId="4D3AD303" w14:textId="77777777" w:rsidR="00603951" w:rsidRPr="000E6BF4" w:rsidRDefault="00603951" w:rsidP="0096282C">
            <w:pPr>
              <w:tabs>
                <w:tab w:val="left" w:leader="dot" w:pos="9072"/>
              </w:tabs>
              <w:spacing w:before="120" w:after="120" w:line="21" w:lineRule="atLeast"/>
              <w:ind w:firstLine="567"/>
              <w:contextualSpacing/>
              <w:rPr>
                <w:rFonts w:ascii="Times New Roman" w:hAnsi="Times New Roman"/>
                <w:sz w:val="26"/>
                <w:szCs w:val="26"/>
              </w:rPr>
            </w:pPr>
          </w:p>
        </w:tc>
        <w:tc>
          <w:tcPr>
            <w:tcW w:w="2795" w:type="dxa"/>
          </w:tcPr>
          <w:p w14:paraId="64BE0443" w14:textId="77777777" w:rsidR="00603951" w:rsidRPr="000E6BF4" w:rsidRDefault="00603951" w:rsidP="0096282C">
            <w:pPr>
              <w:tabs>
                <w:tab w:val="left" w:leader="dot" w:pos="9072"/>
              </w:tabs>
              <w:spacing w:before="120" w:after="120" w:line="21" w:lineRule="atLeast"/>
              <w:ind w:firstLine="567"/>
              <w:contextualSpacing/>
              <w:rPr>
                <w:rFonts w:ascii="Times New Roman" w:hAnsi="Times New Roman"/>
                <w:sz w:val="26"/>
                <w:szCs w:val="26"/>
              </w:rPr>
            </w:pPr>
          </w:p>
        </w:tc>
        <w:tc>
          <w:tcPr>
            <w:tcW w:w="1620" w:type="dxa"/>
          </w:tcPr>
          <w:p w14:paraId="68B666F0" w14:textId="77777777" w:rsidR="00603951" w:rsidRPr="000E6BF4" w:rsidRDefault="00603951" w:rsidP="0096282C">
            <w:pPr>
              <w:tabs>
                <w:tab w:val="left" w:leader="dot" w:pos="9072"/>
              </w:tabs>
              <w:spacing w:before="120" w:after="120" w:line="21" w:lineRule="atLeast"/>
              <w:ind w:firstLine="567"/>
              <w:contextualSpacing/>
              <w:rPr>
                <w:rFonts w:ascii="Times New Roman" w:hAnsi="Times New Roman"/>
                <w:sz w:val="26"/>
                <w:szCs w:val="26"/>
              </w:rPr>
            </w:pPr>
          </w:p>
        </w:tc>
        <w:tc>
          <w:tcPr>
            <w:tcW w:w="2041" w:type="dxa"/>
          </w:tcPr>
          <w:p w14:paraId="3897F4E8" w14:textId="77777777" w:rsidR="00603951" w:rsidRPr="000E6BF4" w:rsidRDefault="00603951" w:rsidP="0096282C">
            <w:pPr>
              <w:tabs>
                <w:tab w:val="left" w:leader="dot" w:pos="9072"/>
              </w:tabs>
              <w:spacing w:before="120" w:after="120" w:line="21" w:lineRule="atLeast"/>
              <w:ind w:firstLine="567"/>
              <w:contextualSpacing/>
              <w:rPr>
                <w:rFonts w:ascii="Times New Roman" w:hAnsi="Times New Roman"/>
                <w:sz w:val="26"/>
                <w:szCs w:val="26"/>
              </w:rPr>
            </w:pPr>
          </w:p>
        </w:tc>
        <w:tc>
          <w:tcPr>
            <w:tcW w:w="2126" w:type="dxa"/>
          </w:tcPr>
          <w:p w14:paraId="389B3B74" w14:textId="77777777" w:rsidR="00603951" w:rsidRPr="000E6BF4" w:rsidRDefault="00603951" w:rsidP="0096282C">
            <w:pPr>
              <w:tabs>
                <w:tab w:val="left" w:leader="dot" w:pos="9072"/>
              </w:tabs>
              <w:spacing w:before="120" w:after="120" w:line="21" w:lineRule="atLeast"/>
              <w:ind w:firstLine="567"/>
              <w:contextualSpacing/>
              <w:rPr>
                <w:rFonts w:ascii="Times New Roman" w:hAnsi="Times New Roman"/>
                <w:sz w:val="26"/>
                <w:szCs w:val="26"/>
              </w:rPr>
            </w:pPr>
          </w:p>
        </w:tc>
      </w:tr>
    </w:tbl>
    <w:p w14:paraId="013289F3"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II. THÔNG TIN VỀ DỰ ÁN ĐẦU TƯ </w:t>
      </w:r>
      <w:r w:rsidRPr="000E6BF4">
        <w:rPr>
          <w:rFonts w:ascii="Times New Roman" w:hAnsi="Times New Roman"/>
          <w:i/>
          <w:sz w:val="26"/>
          <w:szCs w:val="26"/>
          <w:lang w:val="sv-SE"/>
        </w:rPr>
        <w:t>(đã được chấp thuận chủ trương đầu tư)</w:t>
      </w:r>
    </w:p>
    <w:p w14:paraId="0AE2DC2A"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Quyết định chấp thuận chủ trương đầu tư đã cấp số......../QĐ.........ngày.........</w:t>
      </w:r>
    </w:p>
    <w:p w14:paraId="3C24E32B"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rPr>
        <w:t xml:space="preserve">2. </w:t>
      </w:r>
      <w:r w:rsidRPr="000E6BF4">
        <w:rPr>
          <w:rFonts w:ascii="Times New Roman" w:hAnsi="Times New Roman"/>
          <w:sz w:val="26"/>
          <w:szCs w:val="26"/>
          <w:lang w:val="sv-SE"/>
        </w:rPr>
        <w:t xml:space="preserve">Nội dung dự án: </w:t>
      </w:r>
    </w:p>
    <w:p w14:paraId="6E2BB888" w14:textId="77777777" w:rsidR="00603951" w:rsidRPr="000E6BF4" w:rsidRDefault="00603951" w:rsidP="00603951">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Tên dự án:</w:t>
      </w:r>
      <w:r w:rsidRPr="000E6BF4">
        <w:rPr>
          <w:color w:val="000000"/>
          <w:sz w:val="26"/>
          <w:szCs w:val="26"/>
          <w:lang w:val="vi-VN"/>
        </w:rPr>
        <w:t xml:space="preserve"> ....................................................................................................................</w:t>
      </w:r>
      <w:r>
        <w:rPr>
          <w:color w:val="000000"/>
          <w:sz w:val="26"/>
          <w:szCs w:val="26"/>
        </w:rPr>
        <w:t>.</w:t>
      </w:r>
    </w:p>
    <w:p w14:paraId="1E531BB7" w14:textId="77777777" w:rsidR="00603951" w:rsidRPr="000E6BF4" w:rsidRDefault="00603951" w:rsidP="00603951">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proofErr w:type="gramStart"/>
      <w:r w:rsidRPr="000E6BF4">
        <w:rPr>
          <w:color w:val="000000"/>
          <w:sz w:val="26"/>
          <w:szCs w:val="26"/>
        </w:rPr>
        <w:t>:</w:t>
      </w:r>
      <w:r w:rsidRPr="000E6BF4">
        <w:rPr>
          <w:color w:val="000000"/>
          <w:sz w:val="26"/>
          <w:szCs w:val="26"/>
          <w:lang w:val="vi-VN"/>
        </w:rPr>
        <w:t xml:space="preserve"> </w:t>
      </w:r>
      <w:r w:rsidRPr="000E6BF4">
        <w:rPr>
          <w:color w:val="000000"/>
          <w:sz w:val="26"/>
          <w:szCs w:val="26"/>
        </w:rPr>
        <w:tab/>
      </w:r>
      <w:r>
        <w:rPr>
          <w:color w:val="000000"/>
          <w:sz w:val="26"/>
          <w:szCs w:val="26"/>
        </w:rPr>
        <w:t>………</w:t>
      </w:r>
      <w:proofErr w:type="gramEnd"/>
    </w:p>
    <w:p w14:paraId="755AFAF1" w14:textId="77777777" w:rsidR="00603951" w:rsidRPr="000E6BF4" w:rsidRDefault="00603951" w:rsidP="00603951">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 xml:space="preserve">- Tổng vốn đầu </w:t>
      </w:r>
      <w:proofErr w:type="gramStart"/>
      <w:r w:rsidRPr="000E6BF4">
        <w:rPr>
          <w:color w:val="000000"/>
          <w:sz w:val="26"/>
          <w:szCs w:val="26"/>
        </w:rPr>
        <w:t>tư</w:t>
      </w:r>
      <w:r w:rsidRPr="000E6BF4">
        <w:rPr>
          <w:color w:val="000000"/>
          <w:sz w:val="26"/>
          <w:szCs w:val="26"/>
          <w:lang w:val="vi-VN"/>
        </w:rPr>
        <w:t xml:space="preserve"> .............................................................................................................</w:t>
      </w:r>
      <w:proofErr w:type="gramEnd"/>
    </w:p>
    <w:p w14:paraId="3E59E9FC" w14:textId="77777777" w:rsidR="00603951" w:rsidRPr="000E6BF4" w:rsidRDefault="00603951" w:rsidP="00603951">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14:paraId="1A723AE5" w14:textId="77777777" w:rsidR="00603951" w:rsidRPr="000E6BF4" w:rsidRDefault="00603951" w:rsidP="00603951">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proofErr w:type="gramStart"/>
      <w:r w:rsidRPr="000E6BF4">
        <w:rPr>
          <w:color w:val="000000"/>
          <w:sz w:val="26"/>
          <w:szCs w:val="26"/>
        </w:rPr>
        <w:t>:</w:t>
      </w:r>
      <w:r w:rsidRPr="000E6BF4">
        <w:rPr>
          <w:color w:val="000000"/>
          <w:sz w:val="26"/>
          <w:szCs w:val="26"/>
        </w:rPr>
        <w:tab/>
        <w:t>…</w:t>
      </w:r>
      <w:r>
        <w:rPr>
          <w:color w:val="000000"/>
          <w:sz w:val="26"/>
          <w:szCs w:val="26"/>
        </w:rPr>
        <w:t>……</w:t>
      </w:r>
      <w:proofErr w:type="gramEnd"/>
    </w:p>
    <w:p w14:paraId="2B4A2E92" w14:textId="77777777" w:rsidR="00603951" w:rsidRPr="000E6BF4" w:rsidRDefault="00603951" w:rsidP="00603951">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Địa điểm: ...........................................................................................</w:t>
      </w:r>
      <w:r w:rsidRPr="000E6BF4">
        <w:rPr>
          <w:color w:val="000000"/>
          <w:sz w:val="26"/>
          <w:szCs w:val="26"/>
        </w:rPr>
        <w:t>............................</w:t>
      </w:r>
      <w:r>
        <w:rPr>
          <w:color w:val="000000"/>
          <w:sz w:val="26"/>
          <w:szCs w:val="26"/>
        </w:rPr>
        <w:t>.</w:t>
      </w:r>
    </w:p>
    <w:p w14:paraId="57E96689" w14:textId="77777777" w:rsidR="00603951" w:rsidRPr="000E6BF4" w:rsidRDefault="00603951" w:rsidP="00603951">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rPr>
        <w:t>......</w:t>
      </w:r>
    </w:p>
    <w:p w14:paraId="300F8B42" w14:textId="77777777" w:rsidR="00603951" w:rsidRPr="000E6BF4" w:rsidRDefault="00603951" w:rsidP="00603951">
      <w:pPr>
        <w:tabs>
          <w:tab w:val="left" w:leader="dot" w:pos="9072"/>
        </w:tabs>
        <w:spacing w:before="120" w:after="120"/>
        <w:ind w:firstLine="567"/>
        <w:jc w:val="both"/>
        <w:rPr>
          <w:rFonts w:ascii="Times New Roman" w:hAnsi="Times New Roman"/>
          <w:b/>
          <w:spacing w:val="-4"/>
          <w:sz w:val="26"/>
          <w:szCs w:val="26"/>
        </w:rPr>
      </w:pPr>
      <w:r w:rsidRPr="000E6BF4">
        <w:rPr>
          <w:rFonts w:ascii="Times New Roman" w:hAnsi="Times New Roman"/>
          <w:b/>
          <w:spacing w:val="-4"/>
          <w:sz w:val="26"/>
          <w:szCs w:val="26"/>
          <w:lang w:val="sv-SE"/>
        </w:rPr>
        <w:t xml:space="preserve">III. </w:t>
      </w:r>
      <w:r w:rsidRPr="000E6BF4">
        <w:rPr>
          <w:rFonts w:ascii="Times New Roman" w:hAnsi="Times New Roman"/>
          <w:b/>
          <w:spacing w:val="-4"/>
          <w:sz w:val="26"/>
          <w:szCs w:val="26"/>
        </w:rPr>
        <w:t xml:space="preserve">THÔNG TIN VỀ DỰ ÁN ĐẦU TƯ </w:t>
      </w:r>
      <w:r w:rsidRPr="000E6BF4">
        <w:rPr>
          <w:rFonts w:ascii="Times New Roman" w:hAnsi="Times New Roman"/>
          <w:i/>
          <w:spacing w:val="-4"/>
          <w:sz w:val="26"/>
          <w:szCs w:val="26"/>
        </w:rPr>
        <w:t>(do nhà đầu tư đề xuất</w:t>
      </w:r>
      <w:r>
        <w:rPr>
          <w:rFonts w:ascii="Times New Roman" w:hAnsi="Times New Roman"/>
          <w:i/>
          <w:spacing w:val="-4"/>
          <w:sz w:val="26"/>
          <w:szCs w:val="26"/>
        </w:rPr>
        <w:t>)</w:t>
      </w:r>
    </w:p>
    <w:p w14:paraId="5F5E359F" w14:textId="77777777" w:rsidR="00603951" w:rsidRPr="000E6BF4" w:rsidRDefault="00603951" w:rsidP="00603951">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lastRenderedPageBreak/>
        <w:t xml:space="preserve">1. Vốn đầu tư của dự án </w:t>
      </w:r>
      <w:r w:rsidRPr="000E6BF4">
        <w:rPr>
          <w:rFonts w:ascii="Times New Roman" w:hAnsi="Times New Roman"/>
          <w:sz w:val="26"/>
          <w:szCs w:val="26"/>
        </w:rPr>
        <w:t>(</w:t>
      </w:r>
      <w:proofErr w:type="gramStart"/>
      <w:r w:rsidRPr="000E6BF4">
        <w:rPr>
          <w:rFonts w:ascii="Times New Roman" w:hAnsi="Times New Roman"/>
          <w:sz w:val="26"/>
          <w:szCs w:val="26"/>
        </w:rPr>
        <w:t>sơ</w:t>
      </w:r>
      <w:proofErr w:type="gramEnd"/>
      <w:r w:rsidRPr="000E6BF4">
        <w:rPr>
          <w:rFonts w:ascii="Times New Roman" w:hAnsi="Times New Roman"/>
          <w:sz w:val="26"/>
          <w:szCs w:val="26"/>
        </w:rPr>
        <w:t xml:space="preserve">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p>
    <w:p w14:paraId="3C3BFC03"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rPr>
        <w:t xml:space="preserve">- Vốn góp của nhà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14:paraId="643FE477"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w:t>
      </w:r>
      <w:proofErr w:type="gramStart"/>
      <w:r w:rsidRPr="000E6BF4">
        <w:rPr>
          <w:rFonts w:ascii="Times New Roman" w:hAnsi="Times New Roman"/>
          <w:i/>
          <w:sz w:val="26"/>
          <w:szCs w:val="26"/>
          <w:lang w:val="fr-FR"/>
        </w:rPr>
        <w:t>bằng</w:t>
      </w:r>
      <w:proofErr w:type="gramEnd"/>
      <w:r w:rsidRPr="000E6BF4">
        <w:rPr>
          <w:rFonts w:ascii="Times New Roman" w:hAnsi="Times New Roman"/>
          <w:i/>
          <w:sz w:val="26"/>
          <w:szCs w:val="26"/>
          <w:lang w:val="fr-FR"/>
        </w:rPr>
        <w:t xml:space="preserve">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14:paraId="022CA038"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w:t>
      </w:r>
    </w:p>
    <w:p w14:paraId="050B48E8" w14:textId="77777777" w:rsidR="00603951" w:rsidRPr="000E6BF4" w:rsidRDefault="00603951" w:rsidP="00603951">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2. Tiến độ thực hiện dự án:</w:t>
      </w:r>
      <w:r w:rsidRPr="000E6BF4">
        <w:rPr>
          <w:rFonts w:ascii="Times New Roman" w:hAnsi="Times New Roman"/>
          <w:sz w:val="26"/>
          <w:szCs w:val="26"/>
        </w:rPr>
        <w:t xml:space="preserve"> </w:t>
      </w:r>
    </w:p>
    <w:p w14:paraId="1CF8A77B" w14:textId="77777777" w:rsidR="00603951" w:rsidRPr="000E6BF4" w:rsidRDefault="00603951" w:rsidP="00603951">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a) Tiến độ góp vốn và huy động các nguồn vốn:</w:t>
      </w:r>
      <w:r w:rsidRPr="000E6BF4">
        <w:rPr>
          <w:rFonts w:ascii="Times New Roman" w:hAnsi="Times New Roman"/>
          <w:sz w:val="26"/>
          <w:szCs w:val="26"/>
        </w:rPr>
        <w:tab/>
      </w:r>
    </w:p>
    <w:p w14:paraId="0A3DD0D3" w14:textId="77777777" w:rsidR="00603951" w:rsidRPr="000E6BF4" w:rsidRDefault="00603951" w:rsidP="00603951">
      <w:pPr>
        <w:tabs>
          <w:tab w:val="left" w:leader="dot" w:pos="9072"/>
        </w:tabs>
        <w:spacing w:before="120" w:after="120"/>
        <w:ind w:firstLine="567"/>
        <w:jc w:val="both"/>
        <w:rPr>
          <w:rFonts w:ascii="Times New Roman" w:hAnsi="Times New Roman"/>
          <w:sz w:val="26"/>
          <w:szCs w:val="26"/>
          <w:lang w:val="sv-SE"/>
        </w:rPr>
      </w:pPr>
      <w:r w:rsidRPr="000E6BF4">
        <w:rPr>
          <w:rFonts w:ascii="Times New Roman" w:hAnsi="Times New Roman"/>
          <w:sz w:val="26"/>
          <w:szCs w:val="26"/>
        </w:rPr>
        <w:t>-</w:t>
      </w:r>
      <w:r w:rsidRPr="000E6BF4">
        <w:rPr>
          <w:rFonts w:ascii="Times New Roman" w:hAnsi="Times New Roman"/>
          <w:sz w:val="26"/>
          <w:szCs w:val="26"/>
          <w:lang w:val="sv-SE"/>
        </w:rPr>
        <w:t xml:space="preserve"> Vốn góp </w:t>
      </w:r>
      <w:r w:rsidRPr="000E6BF4">
        <w:rPr>
          <w:rFonts w:ascii="Times New Roman" w:hAnsi="Times New Roman"/>
          <w:i/>
          <w:sz w:val="26"/>
          <w:szCs w:val="26"/>
          <w:lang w:val="sv-SE"/>
        </w:rPr>
        <w:t xml:space="preserve">(Tiến độ, tỷ lệ và phương thức góp vốn - ghi chi tiết </w:t>
      </w:r>
      <w:proofErr w:type="gramStart"/>
      <w:r w:rsidRPr="000E6BF4">
        <w:rPr>
          <w:rFonts w:ascii="Times New Roman" w:hAnsi="Times New Roman"/>
          <w:i/>
          <w:sz w:val="26"/>
          <w:szCs w:val="26"/>
          <w:lang w:val="sv-SE"/>
        </w:rPr>
        <w:t>theo</w:t>
      </w:r>
      <w:proofErr w:type="gramEnd"/>
      <w:r w:rsidRPr="000E6BF4">
        <w:rPr>
          <w:rFonts w:ascii="Times New Roman" w:hAnsi="Times New Roman"/>
          <w:i/>
          <w:sz w:val="26"/>
          <w:szCs w:val="26"/>
          <w:lang w:val="sv-SE"/>
        </w:rPr>
        <w:t xml:space="preserve"> từng nhà đầu tư)</w:t>
      </w:r>
      <w:r w:rsidRPr="000E6BF4">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1943"/>
        <w:gridCol w:w="1180"/>
        <w:gridCol w:w="1628"/>
        <w:gridCol w:w="923"/>
        <w:gridCol w:w="1560"/>
        <w:gridCol w:w="1381"/>
      </w:tblGrid>
      <w:tr w:rsidR="00603951" w:rsidRPr="00054939" w14:paraId="4E74B2B4" w14:textId="77777777" w:rsidTr="0096282C">
        <w:trPr>
          <w:trHeight w:val="557"/>
          <w:jc w:val="center"/>
        </w:trPr>
        <w:tc>
          <w:tcPr>
            <w:tcW w:w="919" w:type="dxa"/>
            <w:vMerge w:val="restart"/>
          </w:tcPr>
          <w:p w14:paraId="0080ED42" w14:textId="77777777" w:rsidR="00603951" w:rsidRPr="000E6BF4" w:rsidRDefault="00603951" w:rsidP="0096282C">
            <w:pPr>
              <w:tabs>
                <w:tab w:val="left" w:leader="dot" w:pos="9072"/>
              </w:tabs>
              <w:spacing w:before="120" w:after="120"/>
              <w:contextualSpacing/>
              <w:rPr>
                <w:rFonts w:ascii="Times New Roman" w:hAnsi="Times New Roman"/>
                <w:b/>
                <w:sz w:val="26"/>
                <w:szCs w:val="26"/>
              </w:rPr>
            </w:pPr>
            <w:r w:rsidRPr="000E6BF4">
              <w:rPr>
                <w:rFonts w:ascii="Times New Roman" w:hAnsi="Times New Roman"/>
                <w:b/>
                <w:sz w:val="26"/>
                <w:szCs w:val="26"/>
              </w:rPr>
              <w:t>STT</w:t>
            </w:r>
          </w:p>
        </w:tc>
        <w:tc>
          <w:tcPr>
            <w:tcW w:w="1943" w:type="dxa"/>
            <w:vMerge w:val="restart"/>
          </w:tcPr>
          <w:p w14:paraId="6D1ABA74" w14:textId="77777777" w:rsidR="00603951" w:rsidRDefault="00603951" w:rsidP="0096282C">
            <w:pPr>
              <w:tabs>
                <w:tab w:val="left" w:leader="dot" w:pos="9072"/>
              </w:tabs>
              <w:spacing w:before="120" w:after="120"/>
              <w:contextualSpacing/>
              <w:jc w:val="center"/>
              <w:rPr>
                <w:rFonts w:ascii="Times New Roman" w:hAnsi="Times New Roman"/>
                <w:b/>
                <w:sz w:val="26"/>
                <w:szCs w:val="26"/>
              </w:rPr>
            </w:pPr>
          </w:p>
          <w:p w14:paraId="356FE28D" w14:textId="77777777" w:rsidR="00603951" w:rsidRPr="000E6BF4" w:rsidRDefault="00603951" w:rsidP="0096282C">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808" w:type="dxa"/>
            <w:gridSpan w:val="2"/>
          </w:tcPr>
          <w:p w14:paraId="2052FFEF" w14:textId="77777777" w:rsidR="00603951" w:rsidRPr="000E6BF4" w:rsidRDefault="00603951" w:rsidP="0096282C">
            <w:pPr>
              <w:tabs>
                <w:tab w:val="left" w:leader="dot" w:pos="9072"/>
              </w:tabs>
              <w:spacing w:before="120" w:after="120"/>
              <w:contextualSpacing/>
              <w:jc w:val="center"/>
              <w:rPr>
                <w:rFonts w:ascii="Times New Roman" w:hAnsi="Times New Roman"/>
                <w:b/>
                <w:i/>
                <w:sz w:val="26"/>
                <w:szCs w:val="26"/>
              </w:rPr>
            </w:pPr>
            <w:r w:rsidRPr="000E6BF4">
              <w:rPr>
                <w:rFonts w:ascii="Times New Roman" w:hAnsi="Times New Roman"/>
                <w:b/>
                <w:sz w:val="26"/>
                <w:szCs w:val="26"/>
              </w:rPr>
              <w:t>Số vốn góp</w:t>
            </w:r>
          </w:p>
        </w:tc>
        <w:tc>
          <w:tcPr>
            <w:tcW w:w="923" w:type="dxa"/>
            <w:vMerge w:val="restart"/>
          </w:tcPr>
          <w:p w14:paraId="2B313CF5" w14:textId="77777777" w:rsidR="00603951" w:rsidRPr="000E6BF4" w:rsidRDefault="00603951" w:rsidP="0096282C">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560" w:type="dxa"/>
            <w:vMerge w:val="restart"/>
          </w:tcPr>
          <w:p w14:paraId="1AFC4146" w14:textId="77777777" w:rsidR="00603951" w:rsidRPr="000E6BF4" w:rsidRDefault="00603951" w:rsidP="0096282C">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381" w:type="dxa"/>
            <w:vMerge w:val="restart"/>
          </w:tcPr>
          <w:p w14:paraId="5A60CBBB" w14:textId="77777777" w:rsidR="00603951" w:rsidRPr="000E6BF4" w:rsidRDefault="00603951" w:rsidP="0096282C">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603951" w:rsidRPr="00054939" w14:paraId="77C06F50" w14:textId="77777777" w:rsidTr="0096282C">
        <w:trPr>
          <w:jc w:val="center"/>
        </w:trPr>
        <w:tc>
          <w:tcPr>
            <w:tcW w:w="919" w:type="dxa"/>
            <w:vMerge/>
          </w:tcPr>
          <w:p w14:paraId="6DF88133"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c>
          <w:tcPr>
            <w:tcW w:w="1943" w:type="dxa"/>
            <w:vMerge/>
          </w:tcPr>
          <w:p w14:paraId="71816B40"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c>
          <w:tcPr>
            <w:tcW w:w="1180" w:type="dxa"/>
          </w:tcPr>
          <w:p w14:paraId="0CFC5B7B" w14:textId="77777777" w:rsidR="00603951" w:rsidRPr="000E6BF4" w:rsidRDefault="00603951" w:rsidP="0096282C">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VNĐ</w:t>
            </w:r>
          </w:p>
        </w:tc>
        <w:tc>
          <w:tcPr>
            <w:tcW w:w="1628" w:type="dxa"/>
          </w:tcPr>
          <w:p w14:paraId="484E4072" w14:textId="77777777" w:rsidR="00603951" w:rsidRPr="000E6BF4" w:rsidRDefault="00603951" w:rsidP="0096282C">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923" w:type="dxa"/>
            <w:vMerge/>
          </w:tcPr>
          <w:p w14:paraId="7D0B292E"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c>
          <w:tcPr>
            <w:tcW w:w="1560" w:type="dxa"/>
            <w:vMerge/>
          </w:tcPr>
          <w:p w14:paraId="3037CCC3"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c>
          <w:tcPr>
            <w:tcW w:w="1381" w:type="dxa"/>
            <w:vMerge/>
          </w:tcPr>
          <w:p w14:paraId="67B722D7"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r>
      <w:tr w:rsidR="00603951" w:rsidRPr="00054939" w14:paraId="31ADFCAD" w14:textId="77777777" w:rsidTr="0096282C">
        <w:trPr>
          <w:jc w:val="center"/>
        </w:trPr>
        <w:tc>
          <w:tcPr>
            <w:tcW w:w="919" w:type="dxa"/>
          </w:tcPr>
          <w:p w14:paraId="2C7B4EC5"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c>
          <w:tcPr>
            <w:tcW w:w="1943" w:type="dxa"/>
          </w:tcPr>
          <w:p w14:paraId="1189950A"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c>
          <w:tcPr>
            <w:tcW w:w="1180" w:type="dxa"/>
          </w:tcPr>
          <w:p w14:paraId="66276052"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c>
          <w:tcPr>
            <w:tcW w:w="1628" w:type="dxa"/>
          </w:tcPr>
          <w:p w14:paraId="0FA712C4"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c>
          <w:tcPr>
            <w:tcW w:w="923" w:type="dxa"/>
          </w:tcPr>
          <w:p w14:paraId="1787AF0A"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c>
          <w:tcPr>
            <w:tcW w:w="1560" w:type="dxa"/>
          </w:tcPr>
          <w:p w14:paraId="4B52D133"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c>
          <w:tcPr>
            <w:tcW w:w="1381" w:type="dxa"/>
          </w:tcPr>
          <w:p w14:paraId="43305EB4" w14:textId="77777777" w:rsidR="00603951" w:rsidRPr="000E6BF4" w:rsidRDefault="00603951" w:rsidP="0096282C">
            <w:pPr>
              <w:tabs>
                <w:tab w:val="left" w:leader="dot" w:pos="9072"/>
              </w:tabs>
              <w:spacing w:before="120" w:after="120"/>
              <w:ind w:firstLine="567"/>
              <w:contextualSpacing/>
              <w:jc w:val="both"/>
              <w:rPr>
                <w:rFonts w:ascii="Times New Roman" w:hAnsi="Times New Roman"/>
                <w:sz w:val="26"/>
                <w:szCs w:val="26"/>
              </w:rPr>
            </w:pPr>
          </w:p>
        </w:tc>
      </w:tr>
    </w:tbl>
    <w:p w14:paraId="7AC35827"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r>
        <w:rPr>
          <w:rFonts w:ascii="Times New Roman" w:hAnsi="Times New Roman"/>
          <w:i/>
          <w:sz w:val="26"/>
          <w:szCs w:val="26"/>
          <w:lang w:val="nb-NO"/>
        </w:rPr>
        <w:t>........</w:t>
      </w:r>
    </w:p>
    <w:p w14:paraId="3319D22B" w14:textId="77777777" w:rsidR="00603951" w:rsidRPr="000E6BF4" w:rsidRDefault="00603951" w:rsidP="00603951">
      <w:pPr>
        <w:tabs>
          <w:tab w:val="left" w:pos="2552"/>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huy động (dự kiến): </w:t>
      </w:r>
      <w:r w:rsidRPr="000E6BF4">
        <w:rPr>
          <w:rFonts w:ascii="Times New Roman" w:hAnsi="Times New Roman"/>
          <w:sz w:val="26"/>
          <w:szCs w:val="26"/>
          <w:lang w:val="nb-NO"/>
        </w:rPr>
        <w:tab/>
      </w:r>
      <w:r>
        <w:rPr>
          <w:rFonts w:ascii="Times New Roman" w:hAnsi="Times New Roman"/>
          <w:sz w:val="26"/>
          <w:szCs w:val="26"/>
          <w:lang w:val="nb-NO"/>
        </w:rPr>
        <w:t>........</w:t>
      </w:r>
    </w:p>
    <w:p w14:paraId="00A09B29"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r>
        <w:rPr>
          <w:rFonts w:ascii="Times New Roman" w:hAnsi="Times New Roman"/>
          <w:sz w:val="26"/>
          <w:szCs w:val="26"/>
          <w:lang w:val="nb-NO"/>
        </w:rPr>
        <w:t>........</w:t>
      </w:r>
    </w:p>
    <w:p w14:paraId="2C6D17B6"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14:paraId="70337436"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00FE31D2"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32C9FA44"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0992C64B"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NHÀ ĐẦU TƯ CAM KẾT:</w:t>
      </w:r>
    </w:p>
    <w:p w14:paraId="5ECDE414"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 (tên nhà đầu tư) cam kết thực hiện dự án đã được ……. (cơ quan chấp thuận chủ trương) chấp thuận chủ trương tại Quyết định số……/QĐ…. ngày….....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1BB3B7A2"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color w:val="000000"/>
          <w:sz w:val="26"/>
          <w:szCs w:val="26"/>
          <w:lang w:val="vi-VN"/>
        </w:rPr>
      </w:pPr>
      <w:r w:rsidRPr="000E6BF4">
        <w:rPr>
          <w:rFonts w:ascii="Times New Roman" w:hAnsi="Times New Roman"/>
          <w:sz w:val="26"/>
          <w:szCs w:val="26"/>
          <w:lang w:val="sv-SE"/>
        </w:rPr>
        <w:t xml:space="preserve">2.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58989446" w14:textId="77777777" w:rsidR="00603951" w:rsidRPr="000E6BF4" w:rsidRDefault="00603951" w:rsidP="00603951">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lastRenderedPageBreak/>
        <w:t xml:space="preserve">3. </w:t>
      </w:r>
      <w:r w:rsidRPr="000E6BF4">
        <w:rPr>
          <w:rFonts w:ascii="Times New Roman" w:hAnsi="Times New Roman"/>
          <w:sz w:val="26"/>
          <w:szCs w:val="26"/>
          <w:lang w:val="nb-NO"/>
        </w:rPr>
        <w:t>Cam kết chịu mọi chi phí, rủi ro nếu dự án không được chấp thuận.</w:t>
      </w:r>
    </w:p>
    <w:p w14:paraId="707D13C6"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 HỒ SƠ KÈM THEO</w:t>
      </w:r>
    </w:p>
    <w:p w14:paraId="096C84AD"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văn bản kèm theo quy định tại các điểm b, c, e,</w:t>
      </w:r>
      <w:r>
        <w:rPr>
          <w:rFonts w:ascii="Times New Roman" w:hAnsi="Times New Roman"/>
          <w:sz w:val="26"/>
          <w:szCs w:val="26"/>
          <w:lang w:val="sv-SE"/>
        </w:rPr>
        <w:t xml:space="preserve"> </w:t>
      </w:r>
      <w:r w:rsidRPr="000E6BF4">
        <w:rPr>
          <w:rFonts w:ascii="Times New Roman" w:hAnsi="Times New Roman"/>
          <w:sz w:val="26"/>
          <w:szCs w:val="26"/>
          <w:lang w:val="sv-SE"/>
        </w:rPr>
        <w:t xml:space="preserve">g và h khoản 1 Điều 33 của Luật Đầu tư. </w:t>
      </w:r>
    </w:p>
    <w:p w14:paraId="232A8A23"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p>
    <w:p w14:paraId="3202176A"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603951" w:rsidRPr="00054939" w14:paraId="0205D3E7" w14:textId="77777777" w:rsidTr="0096282C">
        <w:trPr>
          <w:trHeight w:val="1404"/>
        </w:trPr>
        <w:tc>
          <w:tcPr>
            <w:tcW w:w="3969" w:type="dxa"/>
            <w:shd w:val="clear" w:color="000000" w:fill="FFFFFF"/>
            <w:tcMar>
              <w:left w:w="108" w:type="dxa"/>
              <w:right w:w="108" w:type="dxa"/>
            </w:tcMar>
          </w:tcPr>
          <w:p w14:paraId="154907EA"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b/>
                <w:sz w:val="26"/>
                <w:szCs w:val="26"/>
                <w:lang w:val="pt-BR"/>
              </w:rPr>
            </w:pPr>
          </w:p>
          <w:p w14:paraId="2DC15DA5" w14:textId="77777777" w:rsidR="00603951" w:rsidRPr="000E6BF4" w:rsidRDefault="00603951" w:rsidP="0096282C">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14:paraId="6E326146"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ngày ….. tháng ….. năm …</w:t>
            </w:r>
          </w:p>
          <w:p w14:paraId="1DCAAE92" w14:textId="77777777" w:rsidR="00603951" w:rsidRPr="000E6BF4" w:rsidRDefault="00603951"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 xml:space="preserve">Nhà đầu tư </w:t>
            </w:r>
          </w:p>
          <w:p w14:paraId="0397DF80" w14:textId="77777777" w:rsidR="00603951" w:rsidRPr="000E6BF4" w:rsidRDefault="00603951" w:rsidP="0096282C">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p w14:paraId="7465D769"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sz w:val="26"/>
                <w:szCs w:val="26"/>
                <w:lang w:val="pt-BR"/>
              </w:rPr>
            </w:pPr>
          </w:p>
        </w:tc>
      </w:tr>
    </w:tbl>
    <w:p w14:paraId="19D47A1F" w14:textId="77777777" w:rsidR="00D95D09" w:rsidRPr="0057768A" w:rsidRDefault="00D95D09" w:rsidP="004E1EF5">
      <w:pPr>
        <w:widowControl w:val="0"/>
        <w:spacing w:before="120" w:after="120" w:line="240" w:lineRule="auto"/>
        <w:ind w:firstLine="720"/>
        <w:jc w:val="both"/>
        <w:rPr>
          <w:rFonts w:ascii="Times New Roman" w:hAnsi="Times New Roman"/>
          <w:b/>
          <w:iCs/>
          <w:color w:val="000000" w:themeColor="text1"/>
          <w:sz w:val="28"/>
          <w:szCs w:val="28"/>
        </w:rPr>
      </w:pPr>
    </w:p>
    <w:p w14:paraId="17A249A0" w14:textId="07A8ACF8" w:rsidR="005E6D67" w:rsidRPr="000E6BF4" w:rsidRDefault="005E6D67" w:rsidP="005E6D67">
      <w:pPr>
        <w:tabs>
          <w:tab w:val="left" w:leader="dot" w:pos="9072"/>
        </w:tabs>
        <w:spacing w:before="80" w:after="80"/>
        <w:jc w:val="center"/>
        <w:outlineLvl w:val="0"/>
        <w:rPr>
          <w:rFonts w:ascii="Times New Roman" w:hAnsi="Times New Roman"/>
          <w:b/>
          <w:sz w:val="26"/>
          <w:szCs w:val="26"/>
        </w:rPr>
      </w:pPr>
      <w:r>
        <w:rPr>
          <w:rFonts w:ascii="Times New Roman" w:hAnsi="Times New Roman"/>
          <w:b/>
          <w:iCs/>
          <w:color w:val="000000" w:themeColor="text1"/>
          <w:sz w:val="28"/>
          <w:szCs w:val="28"/>
        </w:rPr>
        <w:br w:type="page"/>
      </w:r>
      <w:r w:rsidRPr="000E6BF4">
        <w:rPr>
          <w:rFonts w:ascii="Times New Roman" w:hAnsi="Times New Roman"/>
          <w:b/>
          <w:sz w:val="26"/>
          <w:szCs w:val="26"/>
        </w:rPr>
        <w:lastRenderedPageBreak/>
        <w:t>Mẫu A.II.5</w:t>
      </w:r>
    </w:p>
    <w:p w14:paraId="47EF2F4E" w14:textId="77777777" w:rsidR="005E6D67" w:rsidRPr="000E6BF4" w:rsidRDefault="005E6D67" w:rsidP="005E6D67">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nhà đầu tư</w:t>
      </w:r>
    </w:p>
    <w:p w14:paraId="3DF6954F" w14:textId="77777777" w:rsidR="005E6D67" w:rsidRPr="000E6BF4" w:rsidRDefault="005E6D67" w:rsidP="00875E48">
      <w:pPr>
        <w:tabs>
          <w:tab w:val="left" w:leader="dot" w:pos="9072"/>
        </w:tabs>
        <w:spacing w:after="0" w:line="240" w:lineRule="auto"/>
        <w:jc w:val="center"/>
        <w:rPr>
          <w:rFonts w:ascii="Times New Roman" w:hAnsi="Times New Roman"/>
          <w:i/>
          <w:spacing w:val="-8"/>
          <w:sz w:val="26"/>
          <w:szCs w:val="26"/>
        </w:rPr>
      </w:pPr>
      <w:r w:rsidRPr="000E6BF4">
        <w:rPr>
          <w:rFonts w:ascii="Times New Roman" w:hAnsi="Times New Roman"/>
          <w:i/>
          <w:spacing w:val="-8"/>
          <w:sz w:val="26"/>
          <w:szCs w:val="26"/>
        </w:rPr>
        <w:t xml:space="preserve">(Khoản 3 Điều 29 Luật Đầu tư, điểm đ khoản 2 và khoản 4 Điều 30 Nghị định </w:t>
      </w:r>
      <w:r w:rsidRPr="000E6BF4">
        <w:rPr>
          <w:rFonts w:ascii="Times New Roman" w:hAnsi="Times New Roman"/>
          <w:i/>
          <w:spacing w:val="-8"/>
          <w:sz w:val="26"/>
          <w:szCs w:val="26"/>
          <w:lang w:val="nb-NO"/>
        </w:rPr>
        <w:t>số 31/2021/NĐ-CP</w:t>
      </w:r>
      <w:r w:rsidRPr="000E6BF4">
        <w:rPr>
          <w:rFonts w:ascii="Times New Roman" w:hAnsi="Times New Roman"/>
          <w:i/>
          <w:spacing w:val="-8"/>
          <w:sz w:val="26"/>
          <w:szCs w:val="26"/>
        </w:rPr>
        <w:t>)</w:t>
      </w:r>
    </w:p>
    <w:p w14:paraId="37CAC699" w14:textId="6D004FD4" w:rsidR="005E6D67" w:rsidRPr="000E6BF4" w:rsidRDefault="005E6D67" w:rsidP="005E6D67">
      <w:pPr>
        <w:tabs>
          <w:tab w:val="left" w:leader="dot" w:pos="9072"/>
        </w:tabs>
        <w:spacing w:before="80" w:after="80"/>
        <w:jc w:val="center"/>
        <w:rPr>
          <w:rFonts w:ascii="Times New Roman" w:hAnsi="Times New Roman"/>
          <w:i/>
          <w:sz w:val="26"/>
          <w:szCs w:val="26"/>
        </w:rPr>
      </w:pPr>
    </w:p>
    <w:tbl>
      <w:tblPr>
        <w:tblW w:w="10051" w:type="dxa"/>
        <w:jc w:val="center"/>
        <w:tblLook w:val="04A0" w:firstRow="1" w:lastRow="0" w:firstColumn="1" w:lastColumn="0" w:noHBand="0" w:noVBand="1"/>
      </w:tblPr>
      <w:tblGrid>
        <w:gridCol w:w="3652"/>
        <w:gridCol w:w="6399"/>
      </w:tblGrid>
      <w:tr w:rsidR="005E6D67" w:rsidRPr="00054939" w14:paraId="2C0F65C5" w14:textId="77777777" w:rsidTr="00875E48">
        <w:trPr>
          <w:jc w:val="center"/>
        </w:trPr>
        <w:tc>
          <w:tcPr>
            <w:tcW w:w="3652" w:type="dxa"/>
          </w:tcPr>
          <w:p w14:paraId="7931BFAF" w14:textId="407F02C6" w:rsidR="005E6D67" w:rsidRPr="000E6BF4" w:rsidRDefault="005E6D67" w:rsidP="00E96D24">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760640" behindDoc="0" locked="0" layoutInCell="1" allowOverlap="1" wp14:anchorId="4B07859E" wp14:editId="6B8DF864">
                      <wp:simplePos x="0" y="0"/>
                      <wp:positionH relativeFrom="column">
                        <wp:posOffset>628650</wp:posOffset>
                      </wp:positionH>
                      <wp:positionV relativeFrom="paragraph">
                        <wp:posOffset>481964</wp:posOffset>
                      </wp:positionV>
                      <wp:extent cx="702310" cy="0"/>
                      <wp:effectExtent l="0" t="0" r="21590" b="1905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0"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pt,37.95pt" to="104.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">
                      <o:lock v:ext="edit" shapetype="f"/>
                    </v:line>
                  </w:pict>
                </mc:Fallback>
              </mc:AlternateContent>
            </w:r>
            <w:r w:rsidRPr="0053170A">
              <w:rPr>
                <w:rFonts w:ascii="Times New Roman" w:eastAsia="Arial" w:hAnsi="Times New Roman"/>
                <w:b/>
                <w:color w:val="000000"/>
                <w:sz w:val="26"/>
                <w:szCs w:val="26"/>
              </w:rPr>
              <w:t>CƠ</w:t>
            </w:r>
            <w:r w:rsidRPr="0053170A">
              <w:rPr>
                <w:rFonts w:ascii="Times New Roman" w:eastAsia="Arial" w:hAnsi="Times New Roman"/>
                <w:b/>
                <w:color w:val="000000"/>
                <w:sz w:val="26"/>
                <w:szCs w:val="26"/>
                <w:lang w:val="vi-VN"/>
              </w:rPr>
              <w:t xml:space="preserve"> QUAN NHÀ NƯỚC CÓ THẨM QUYỀN</w:t>
            </w:r>
            <w:r w:rsidRPr="000E6BF4">
              <w:rPr>
                <w:rFonts w:ascii="Times New Roman" w:eastAsia="Arial" w:hAnsi="Times New Roman"/>
                <w:b/>
                <w:color w:val="FF0000"/>
                <w:sz w:val="26"/>
                <w:szCs w:val="26"/>
              </w:rPr>
              <w:br/>
            </w:r>
          </w:p>
        </w:tc>
        <w:tc>
          <w:tcPr>
            <w:tcW w:w="6399" w:type="dxa"/>
          </w:tcPr>
          <w:p w14:paraId="04939031" w14:textId="4DDA350E" w:rsidR="005E6D67" w:rsidRPr="000E6BF4" w:rsidRDefault="005E6D67" w:rsidP="00E96D24">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761664" behindDoc="0" locked="0" layoutInCell="1" allowOverlap="1" wp14:anchorId="7A9DED37" wp14:editId="0F4B110F">
                      <wp:simplePos x="0" y="0"/>
                      <wp:positionH relativeFrom="column">
                        <wp:posOffset>1190625</wp:posOffset>
                      </wp:positionH>
                      <wp:positionV relativeFrom="paragraph">
                        <wp:posOffset>478789</wp:posOffset>
                      </wp:positionV>
                      <wp:extent cx="1530350" cy="0"/>
                      <wp:effectExtent l="0" t="0" r="12700" b="19050"/>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01"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3.75pt,37.7pt" to="214.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5E6D67" w:rsidRPr="00054939" w14:paraId="0F0A5861" w14:textId="77777777" w:rsidTr="00875E48">
        <w:trPr>
          <w:jc w:val="center"/>
        </w:trPr>
        <w:tc>
          <w:tcPr>
            <w:tcW w:w="3652" w:type="dxa"/>
          </w:tcPr>
          <w:p w14:paraId="65BFF25B" w14:textId="77777777" w:rsidR="005E6D67" w:rsidRPr="000E6BF4" w:rsidRDefault="005E6D67" w:rsidP="00E96D24">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399" w:type="dxa"/>
          </w:tcPr>
          <w:p w14:paraId="0FC18B51" w14:textId="77777777" w:rsidR="005E6D67" w:rsidRPr="000E6BF4" w:rsidRDefault="005E6D67" w:rsidP="00E96D24">
            <w:pPr>
              <w:tabs>
                <w:tab w:val="left" w:leader="dot" w:pos="9072"/>
              </w:tabs>
              <w:spacing w:before="80" w:after="80"/>
              <w:jc w:val="right"/>
              <w:rPr>
                <w:rFonts w:ascii="Times New Roman" w:eastAsia="Arial" w:hAnsi="Times New Roman"/>
                <w:b/>
                <w:sz w:val="26"/>
                <w:szCs w:val="26"/>
              </w:rPr>
            </w:pPr>
          </w:p>
        </w:tc>
      </w:tr>
    </w:tbl>
    <w:p w14:paraId="1AED2C53" w14:textId="77777777" w:rsidR="005E6D67" w:rsidRPr="000E6BF4" w:rsidRDefault="005E6D67" w:rsidP="005E6D67">
      <w:pPr>
        <w:tabs>
          <w:tab w:val="left" w:leader="dot" w:pos="9072"/>
        </w:tabs>
        <w:spacing w:before="80" w:after="80"/>
        <w:jc w:val="center"/>
        <w:rPr>
          <w:rFonts w:ascii="Times New Roman" w:hAnsi="Times New Roman"/>
          <w:b/>
          <w:sz w:val="26"/>
          <w:szCs w:val="26"/>
        </w:rPr>
      </w:pPr>
    </w:p>
    <w:p w14:paraId="17CA30A4" w14:textId="77777777" w:rsidR="005E6D67" w:rsidRPr="000E6BF4" w:rsidRDefault="005E6D67" w:rsidP="005E6D67">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NHÀ ĐẦU TƯ</w:t>
      </w:r>
    </w:p>
    <w:p w14:paraId="42B8B7CE" w14:textId="77777777" w:rsidR="005E6D67" w:rsidRPr="000E6BF4" w:rsidRDefault="005E6D67" w:rsidP="005E6D67">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cấp</w:t>
      </w:r>
      <w:proofErr w:type="gramEnd"/>
      <w:r w:rsidRPr="000E6BF4">
        <w:rPr>
          <w:rFonts w:ascii="Times New Roman" w:hAnsi="Times New Roman"/>
          <w:sz w:val="26"/>
          <w:szCs w:val="26"/>
        </w:rPr>
        <w:t xml:space="preserve"> lần đầu: ngày….. tháng…. năm…)</w:t>
      </w:r>
    </w:p>
    <w:p w14:paraId="43702477" w14:textId="77777777" w:rsidR="005E6D67" w:rsidRPr="000E6BF4" w:rsidRDefault="005E6D67" w:rsidP="005E6D67">
      <w:pPr>
        <w:tabs>
          <w:tab w:val="left" w:leader="dot" w:pos="9072"/>
        </w:tabs>
        <w:spacing w:before="80" w:after="80"/>
        <w:jc w:val="center"/>
        <w:rPr>
          <w:rFonts w:ascii="Times New Roman" w:hAnsi="Times New Roman"/>
          <w:b/>
          <w:sz w:val="26"/>
          <w:szCs w:val="26"/>
        </w:rPr>
      </w:pPr>
    </w:p>
    <w:p w14:paraId="4033BFC6" w14:textId="77777777" w:rsidR="005E6D67" w:rsidRPr="000E6BF4" w:rsidRDefault="005E6D67" w:rsidP="005E6D67">
      <w:pPr>
        <w:tabs>
          <w:tab w:val="left" w:leader="dot" w:pos="9072"/>
        </w:tabs>
        <w:spacing w:before="80" w:after="80"/>
        <w:jc w:val="center"/>
        <w:outlineLvl w:val="0"/>
        <w:rPr>
          <w:rFonts w:ascii="Times New Roman" w:hAnsi="Times New Roman"/>
          <w:b/>
          <w:caps/>
          <w:sz w:val="26"/>
          <w:szCs w:val="26"/>
        </w:rPr>
      </w:pPr>
      <w:r w:rsidRPr="0053170A">
        <w:rPr>
          <w:rFonts w:ascii="Times New Roman" w:eastAsia="Arial" w:hAnsi="Times New Roman"/>
          <w:b/>
          <w:color w:val="000000"/>
          <w:sz w:val="26"/>
          <w:szCs w:val="26"/>
        </w:rPr>
        <w:t>CƠ</w:t>
      </w:r>
      <w:r w:rsidRPr="0053170A">
        <w:rPr>
          <w:rFonts w:ascii="Times New Roman" w:eastAsia="Arial" w:hAnsi="Times New Roman"/>
          <w:b/>
          <w:color w:val="000000"/>
          <w:sz w:val="26"/>
          <w:szCs w:val="26"/>
          <w:lang w:val="vi-VN"/>
        </w:rPr>
        <w:t xml:space="preserve"> QUAN NHÀ NƯỚC CÓ THẨM QUYỀN</w:t>
      </w:r>
    </w:p>
    <w:p w14:paraId="1C50E0E7" w14:textId="77777777" w:rsidR="005E6D67" w:rsidRPr="000E6BF4" w:rsidRDefault="005E6D67" w:rsidP="005E6D67">
      <w:pPr>
        <w:tabs>
          <w:tab w:val="left" w:leader="dot" w:pos="9072"/>
        </w:tabs>
        <w:spacing w:before="80" w:after="80"/>
        <w:ind w:firstLine="567"/>
        <w:jc w:val="center"/>
        <w:rPr>
          <w:rFonts w:ascii="Times New Roman" w:hAnsi="Times New Roman"/>
          <w:b/>
          <w:sz w:val="26"/>
          <w:szCs w:val="26"/>
        </w:rPr>
      </w:pPr>
    </w:p>
    <w:p w14:paraId="65D0CCD1" w14:textId="77777777" w:rsidR="005E6D67" w:rsidRPr="000E6BF4" w:rsidRDefault="005E6D67" w:rsidP="005E6D6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164E5208" w14:textId="77777777" w:rsidR="005E6D67" w:rsidRPr="000E6BF4" w:rsidRDefault="005E6D67" w:rsidP="005E6D6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21 của Chính phủ quy định chi tiết và hướng dẫn thi hành một số điều của Luật Đầu tư;</w:t>
      </w:r>
    </w:p>
    <w:p w14:paraId="55ADCA28" w14:textId="77777777" w:rsidR="005E6D67" w:rsidRPr="000E6BF4" w:rsidRDefault="005E6D67" w:rsidP="005E6D6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073144CA" w14:textId="77777777" w:rsidR="005E6D67" w:rsidRPr="000E6BF4" w:rsidRDefault="005E6D67" w:rsidP="005E6D6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w:t>
      </w:r>
      <w:proofErr w:type="gramStart"/>
      <w:r w:rsidRPr="000E6BF4">
        <w:rPr>
          <w:rFonts w:ascii="Times New Roman" w:hAnsi="Times New Roman"/>
          <w:i/>
          <w:sz w:val="26"/>
          <w:szCs w:val="26"/>
        </w:rPr>
        <w:t>... ;</w:t>
      </w:r>
      <w:proofErr w:type="gramEnd"/>
    </w:p>
    <w:p w14:paraId="0828AE36" w14:textId="77777777" w:rsidR="005E6D67" w:rsidRPr="000E6BF4" w:rsidRDefault="005E6D67" w:rsidP="005E6D6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chấp thuận chủ trương số….. </w:t>
      </w:r>
      <w:proofErr w:type="gramStart"/>
      <w:r w:rsidRPr="000E6BF4">
        <w:rPr>
          <w:rFonts w:ascii="Times New Roman" w:hAnsi="Times New Roman"/>
          <w:i/>
          <w:sz w:val="26"/>
          <w:szCs w:val="26"/>
        </w:rPr>
        <w:t>ngày</w:t>
      </w:r>
      <w:proofErr w:type="gramEnd"/>
      <w:r w:rsidRPr="000E6BF4">
        <w:rPr>
          <w:rFonts w:ascii="Times New Roman" w:hAnsi="Times New Roman"/>
          <w:i/>
          <w:sz w:val="26"/>
          <w:szCs w:val="26"/>
        </w:rPr>
        <w:t>…. tháng… năm….;</w:t>
      </w:r>
    </w:p>
    <w:p w14:paraId="1BB00345" w14:textId="77777777" w:rsidR="005E6D67" w:rsidRPr="000E6BF4" w:rsidRDefault="005E6D67" w:rsidP="005E6D6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văn bản đề nghị thực hiện dự án đầu tư và hồ sơ kèm theo </w:t>
      </w:r>
      <w:proofErr w:type="gramStart"/>
      <w:r w:rsidRPr="000E6BF4">
        <w:rPr>
          <w:rFonts w:ascii="Times New Roman" w:hAnsi="Times New Roman"/>
          <w:i/>
          <w:sz w:val="26"/>
          <w:szCs w:val="26"/>
        </w:rPr>
        <w:t>do .....nộp</w:t>
      </w:r>
      <w:proofErr w:type="gramEnd"/>
      <w:r w:rsidRPr="000E6BF4">
        <w:rPr>
          <w:rFonts w:ascii="Times New Roman" w:hAnsi="Times New Roman"/>
          <w:i/>
          <w:sz w:val="26"/>
          <w:szCs w:val="26"/>
        </w:rPr>
        <w:t xml:space="preserve"> ngày ..... </w:t>
      </w:r>
      <w:proofErr w:type="gramStart"/>
      <w:r w:rsidRPr="000E6BF4">
        <w:rPr>
          <w:rFonts w:ascii="Times New Roman" w:hAnsi="Times New Roman"/>
          <w:i/>
          <w:sz w:val="26"/>
          <w:szCs w:val="26"/>
        </w:rPr>
        <w:t>và</w:t>
      </w:r>
      <w:proofErr w:type="gramEnd"/>
      <w:r w:rsidRPr="000E6BF4">
        <w:rPr>
          <w:rFonts w:ascii="Times New Roman" w:hAnsi="Times New Roman"/>
          <w:i/>
          <w:sz w:val="26"/>
          <w:szCs w:val="26"/>
        </w:rPr>
        <w:t xml:space="preserve"> hồ sơ bổ sung nộp ngày ....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4A7A23A4" w14:textId="77777777" w:rsidR="005E6D67" w:rsidRPr="000E6BF4" w:rsidRDefault="005E6D67" w:rsidP="005E6D6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Xét báo cáo thẩm định về việc đấu giá / đấu thầu số …. </w:t>
      </w:r>
      <w:proofErr w:type="gramStart"/>
      <w:r w:rsidRPr="000E6BF4">
        <w:rPr>
          <w:rFonts w:ascii="Times New Roman" w:hAnsi="Times New Roman"/>
          <w:i/>
          <w:sz w:val="26"/>
          <w:szCs w:val="26"/>
        </w:rPr>
        <w:t>ngày</w:t>
      </w:r>
      <w:proofErr w:type="gramEnd"/>
      <w:r w:rsidRPr="000E6BF4">
        <w:rPr>
          <w:rFonts w:ascii="Times New Roman" w:hAnsi="Times New Roman"/>
          <w:i/>
          <w:sz w:val="26"/>
          <w:szCs w:val="26"/>
        </w:rPr>
        <w:t xml:space="preserve">..... </w:t>
      </w:r>
      <w:proofErr w:type="gramStart"/>
      <w:r w:rsidRPr="000E6BF4">
        <w:rPr>
          <w:rFonts w:ascii="Times New Roman" w:hAnsi="Times New Roman"/>
          <w:i/>
          <w:sz w:val="26"/>
          <w:szCs w:val="26"/>
        </w:rPr>
        <w:t>tháng .....năm</w:t>
      </w:r>
      <w:proofErr w:type="gramEnd"/>
      <w:r w:rsidRPr="000E6BF4">
        <w:rPr>
          <w:rFonts w:ascii="Times New Roman" w:hAnsi="Times New Roman"/>
          <w:i/>
          <w:sz w:val="26"/>
          <w:szCs w:val="26"/>
        </w:rPr>
        <w:t>....  của ..........;</w:t>
      </w:r>
    </w:p>
    <w:p w14:paraId="4AB61F8C" w14:textId="77777777" w:rsidR="005E6D67" w:rsidRPr="0053170A" w:rsidRDefault="005E6D67" w:rsidP="005E6D67">
      <w:pPr>
        <w:tabs>
          <w:tab w:val="left" w:leader="dot" w:pos="9072"/>
        </w:tabs>
        <w:spacing w:before="80" w:after="80"/>
        <w:ind w:firstLine="567"/>
        <w:jc w:val="center"/>
        <w:outlineLvl w:val="0"/>
        <w:rPr>
          <w:rFonts w:ascii="Times New Roman" w:eastAsia="Arial" w:hAnsi="Times New Roman"/>
          <w:b/>
          <w:color w:val="000000"/>
          <w:sz w:val="26"/>
          <w:szCs w:val="26"/>
        </w:rPr>
      </w:pPr>
    </w:p>
    <w:p w14:paraId="47E516F3" w14:textId="77777777" w:rsidR="005E6D67" w:rsidRPr="000E6BF4" w:rsidRDefault="005E6D67" w:rsidP="005E6D67">
      <w:pPr>
        <w:tabs>
          <w:tab w:val="left" w:leader="dot" w:pos="9072"/>
        </w:tabs>
        <w:spacing w:before="80" w:after="80"/>
        <w:ind w:firstLine="567"/>
        <w:jc w:val="center"/>
        <w:outlineLvl w:val="0"/>
        <w:rPr>
          <w:rFonts w:ascii="Times New Roman" w:hAnsi="Times New Roman"/>
          <w:b/>
          <w:caps/>
          <w:sz w:val="26"/>
          <w:szCs w:val="26"/>
        </w:rPr>
      </w:pPr>
      <w:r w:rsidRPr="000E6BF4">
        <w:rPr>
          <w:rFonts w:ascii="Times New Roman" w:hAnsi="Times New Roman"/>
          <w:b/>
          <w:sz w:val="26"/>
          <w:szCs w:val="26"/>
        </w:rPr>
        <w:t>QUYẾT ĐỊNH</w:t>
      </w:r>
      <w:r w:rsidRPr="000E6BF4">
        <w:rPr>
          <w:rFonts w:ascii="Times New Roman" w:hAnsi="Times New Roman"/>
          <w:b/>
          <w:caps/>
          <w:sz w:val="26"/>
          <w:szCs w:val="26"/>
        </w:rPr>
        <w:t>:</w:t>
      </w:r>
    </w:p>
    <w:p w14:paraId="3AAE40FE" w14:textId="77777777" w:rsidR="005E6D67" w:rsidRPr="000E6BF4" w:rsidRDefault="005E6D67" w:rsidP="005E6D67">
      <w:pPr>
        <w:tabs>
          <w:tab w:val="left" w:leader="dot" w:pos="9072"/>
        </w:tabs>
        <w:spacing w:before="80" w:after="80"/>
        <w:ind w:firstLine="567"/>
        <w:jc w:val="center"/>
        <w:outlineLvl w:val="0"/>
        <w:rPr>
          <w:rFonts w:ascii="Times New Roman" w:hAnsi="Times New Roman"/>
          <w:b/>
          <w:caps/>
          <w:sz w:val="26"/>
          <w:szCs w:val="26"/>
        </w:rPr>
      </w:pPr>
    </w:p>
    <w:p w14:paraId="4A002C83" w14:textId="77777777" w:rsidR="005E6D67" w:rsidRPr="000E6BF4" w:rsidRDefault="005E6D67" w:rsidP="005E6D67">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Chấp thuận ……</w:t>
      </w:r>
      <w:proofErr w:type="gramStart"/>
      <w:r w:rsidRPr="000E6BF4">
        <w:rPr>
          <w:rFonts w:ascii="Times New Roman" w:hAnsi="Times New Roman"/>
          <w:sz w:val="26"/>
          <w:szCs w:val="26"/>
        </w:rPr>
        <w:t>..(</w:t>
      </w:r>
      <w:proofErr w:type="gramEnd"/>
      <w:r w:rsidRPr="000E6BF4">
        <w:rPr>
          <w:rFonts w:ascii="Times New Roman" w:hAnsi="Times New Roman"/>
          <w:sz w:val="26"/>
          <w:szCs w:val="26"/>
        </w:rPr>
        <w:t>tên Nhà đầu tư) là nhà đầu tư thực hiện dự án …….(tên dự án) đã được chấp thuận chủ trương đầu tư tại Quyết định chấp thuận chủ trương đầu tư số……ngày …… của ……. (</w:t>
      </w:r>
      <w:proofErr w:type="gramStart"/>
      <w:r w:rsidRPr="000E6BF4">
        <w:rPr>
          <w:rFonts w:ascii="Times New Roman" w:hAnsi="Times New Roman"/>
          <w:sz w:val="26"/>
          <w:szCs w:val="26"/>
        </w:rPr>
        <w:t>cơ</w:t>
      </w:r>
      <w:proofErr w:type="gramEnd"/>
      <w:r w:rsidRPr="000E6BF4">
        <w:rPr>
          <w:rFonts w:ascii="Times New Roman" w:hAnsi="Times New Roman"/>
          <w:sz w:val="26"/>
          <w:szCs w:val="26"/>
        </w:rPr>
        <w:t xml:space="preserve"> quan chấp thuận chủ trương đầu tư) với nội dung như sau:</w:t>
      </w:r>
    </w:p>
    <w:p w14:paraId="03B86813" w14:textId="77777777" w:rsidR="005E6D67" w:rsidRPr="000E6BF4" w:rsidRDefault="005E6D67" w:rsidP="005E6D67">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hint="eastAsia"/>
          <w:b/>
          <w:sz w:val="26"/>
          <w:szCs w:val="26"/>
        </w:rPr>
        <w:t>Đ</w:t>
      </w:r>
      <w:r w:rsidRPr="000E6BF4">
        <w:rPr>
          <w:rFonts w:ascii="Times New Roman" w:hAnsi="Times New Roman"/>
          <w:b/>
          <w:sz w:val="26"/>
          <w:szCs w:val="26"/>
        </w:rPr>
        <w:t>iều 1.</w:t>
      </w:r>
      <w:proofErr w:type="gramEnd"/>
      <w:r w:rsidRPr="000E6BF4">
        <w:rPr>
          <w:rFonts w:ascii="Times New Roman" w:hAnsi="Times New Roman"/>
          <w:b/>
          <w:sz w:val="26"/>
          <w:szCs w:val="26"/>
        </w:rPr>
        <w:t xml:space="preserve"> </w:t>
      </w:r>
      <w:r w:rsidRPr="000E6BF4">
        <w:rPr>
          <w:rFonts w:ascii="Times New Roman" w:hAnsi="Times New Roman"/>
          <w:sz w:val="26"/>
          <w:szCs w:val="26"/>
        </w:rPr>
        <w:t>Th</w:t>
      </w:r>
      <w:r w:rsidRPr="000E6BF4">
        <w:rPr>
          <w:rFonts w:ascii="Times New Roman" w:hAnsi="Times New Roman" w:hint="eastAsia"/>
          <w:sz w:val="26"/>
          <w:szCs w:val="26"/>
        </w:rPr>
        <w:t>ô</w:t>
      </w:r>
      <w:r w:rsidRPr="000E6BF4">
        <w:rPr>
          <w:rFonts w:ascii="Times New Roman" w:hAnsi="Times New Roman"/>
          <w:sz w:val="26"/>
          <w:szCs w:val="26"/>
        </w:rPr>
        <w:t>ng tin về Nh</w:t>
      </w:r>
      <w:r w:rsidRPr="000E6BF4">
        <w:rPr>
          <w:rFonts w:ascii="Times New Roman" w:hAnsi="Times New Roman" w:hint="eastAsia"/>
          <w:sz w:val="26"/>
          <w:szCs w:val="26"/>
        </w:rPr>
        <w:t>à</w:t>
      </w:r>
      <w:r w:rsidRPr="000E6BF4">
        <w:rPr>
          <w:rFonts w:ascii="Times New Roman" w:hAnsi="Times New Roman"/>
          <w:sz w:val="26"/>
          <w:szCs w:val="26"/>
        </w:rPr>
        <w:t xml:space="preserve"> </w:t>
      </w:r>
      <w:r w:rsidRPr="000E6BF4">
        <w:rPr>
          <w:rFonts w:ascii="Times New Roman" w:hAnsi="Times New Roman" w:hint="eastAsia"/>
          <w:sz w:val="26"/>
          <w:szCs w:val="26"/>
        </w:rPr>
        <w:t>đ</w:t>
      </w:r>
      <w:r w:rsidRPr="000E6BF4">
        <w:rPr>
          <w:rFonts w:ascii="Times New Roman" w:hAnsi="Times New Roman"/>
          <w:sz w:val="26"/>
          <w:szCs w:val="26"/>
        </w:rPr>
        <w:t>ầu t</w:t>
      </w:r>
      <w:r w:rsidRPr="000E6BF4">
        <w:rPr>
          <w:rFonts w:ascii="Times New Roman" w:hAnsi="Times New Roman" w:hint="eastAsia"/>
          <w:sz w:val="26"/>
          <w:szCs w:val="26"/>
        </w:rPr>
        <w:t>ư</w:t>
      </w:r>
      <w:r w:rsidRPr="000E6BF4">
        <w:rPr>
          <w:rFonts w:ascii="Times New Roman" w:hAnsi="Times New Roman"/>
          <w:sz w:val="26"/>
          <w:szCs w:val="26"/>
        </w:rPr>
        <w:t xml:space="preserve"> thực hiện dự </w:t>
      </w:r>
      <w:r w:rsidRPr="000E6BF4">
        <w:rPr>
          <w:rFonts w:ascii="Times New Roman" w:hAnsi="Times New Roman" w:hint="eastAsia"/>
          <w:sz w:val="26"/>
          <w:szCs w:val="26"/>
        </w:rPr>
        <w:t>á</w:t>
      </w:r>
      <w:r w:rsidRPr="000E6BF4">
        <w:rPr>
          <w:rFonts w:ascii="Times New Roman" w:hAnsi="Times New Roman"/>
          <w:sz w:val="26"/>
          <w:szCs w:val="26"/>
        </w:rPr>
        <w:t>n</w:t>
      </w:r>
    </w:p>
    <w:p w14:paraId="547D4325" w14:textId="77777777" w:rsidR="005E6D67" w:rsidRPr="000E6BF4" w:rsidRDefault="005E6D67" w:rsidP="005E6D67">
      <w:pPr>
        <w:tabs>
          <w:tab w:val="left" w:leader="dot" w:pos="9072"/>
        </w:tabs>
        <w:spacing w:before="80" w:after="80"/>
        <w:ind w:firstLine="567"/>
        <w:jc w:val="both"/>
        <w:rPr>
          <w:rFonts w:ascii="Times New Roman" w:hAnsi="Times New Roman"/>
          <w:sz w:val="26"/>
          <w:szCs w:val="26"/>
          <w:lang w:val="pt-BR"/>
        </w:rPr>
      </w:pPr>
      <w:r w:rsidRPr="000E6BF4">
        <w:rPr>
          <w:rFonts w:ascii="Times New Roman" w:hAnsi="Times New Roman"/>
          <w:sz w:val="26"/>
          <w:szCs w:val="26"/>
        </w:rPr>
        <w:t xml:space="preserve">1. </w:t>
      </w:r>
      <w:r w:rsidRPr="000E6BF4">
        <w:rPr>
          <w:rFonts w:ascii="Times New Roman" w:hAnsi="Times New Roman"/>
          <w:sz w:val="26"/>
          <w:szCs w:val="26"/>
          <w:lang w:val="pt-BR"/>
        </w:rPr>
        <w:t>Đối với nhà đầu tư là cá nhân:</w:t>
      </w:r>
    </w:p>
    <w:p w14:paraId="6485BCA7" w14:textId="77777777" w:rsidR="005E6D67" w:rsidRPr="000E6BF4" w:rsidRDefault="005E6D67" w:rsidP="005E6D6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14:paraId="79A3472E" w14:textId="77777777" w:rsidR="005E6D67" w:rsidRPr="000E6BF4" w:rsidRDefault="005E6D67" w:rsidP="005E6D67">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14:paraId="07EE9ADD" w14:textId="77777777" w:rsidR="005E6D67" w:rsidRPr="000E6BF4" w:rsidRDefault="005E6D67" w:rsidP="005E6D6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67B7BA2B" w14:textId="77777777" w:rsidR="005E6D67" w:rsidRPr="000E6BF4" w:rsidRDefault="005E6D67" w:rsidP="005E6D6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14:paraId="0E6DF212" w14:textId="77777777" w:rsidR="005E6D67" w:rsidRPr="000E6BF4" w:rsidRDefault="005E6D67" w:rsidP="005E6D6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14:paraId="2AEC45FA" w14:textId="77777777" w:rsidR="005E6D67" w:rsidRPr="000E6BF4" w:rsidRDefault="005E6D67" w:rsidP="005E6D67">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14:paraId="45454C74" w14:textId="77777777" w:rsidR="005E6D67" w:rsidRPr="000E6BF4" w:rsidRDefault="005E6D67" w:rsidP="005E6D6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0E92E6AB" w14:textId="77777777" w:rsidR="005E6D67" w:rsidRPr="000E6BF4" w:rsidRDefault="005E6D67" w:rsidP="005E6D67">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2. Đối với nhà đầu tư là doanh nghiệp/tổ chức:</w:t>
      </w:r>
    </w:p>
    <w:p w14:paraId="34A7F082" w14:textId="77777777" w:rsidR="005E6D67" w:rsidRPr="000E6BF4" w:rsidRDefault="005E6D67" w:rsidP="005E6D67">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29C28285" w14:textId="77777777" w:rsidR="005E6D67" w:rsidRPr="000E6BF4" w:rsidRDefault="005E6D67" w:rsidP="005E6D67">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4"/>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r>
    </w:p>
    <w:p w14:paraId="2615F33F" w14:textId="77777777" w:rsidR="005E6D67" w:rsidRPr="000E6BF4" w:rsidRDefault="005E6D67" w:rsidP="005E6D67">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332183F1" w14:textId="77777777" w:rsidR="005E6D67" w:rsidRPr="000E6BF4" w:rsidRDefault="005E6D67" w:rsidP="005E6D67">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27CF760A" w14:textId="77777777" w:rsidR="005E6D67" w:rsidRPr="000E6BF4" w:rsidRDefault="005E6D67" w:rsidP="005E6D67">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Điện thoại: ……………Fax: ……………… Email: ……… Website</w:t>
      </w:r>
      <w:r w:rsidRPr="000E6BF4">
        <w:rPr>
          <w:rFonts w:ascii="Times New Roman" w:hAnsi="Times New Roman"/>
          <w:i/>
          <w:sz w:val="26"/>
          <w:szCs w:val="26"/>
          <w:lang w:val="pt-BR"/>
        </w:rPr>
        <w:t xml:space="preserve"> (nếu có):</w:t>
      </w:r>
      <w:r w:rsidRPr="000E6BF4">
        <w:rPr>
          <w:rFonts w:ascii="Times New Roman" w:hAnsi="Times New Roman"/>
          <w:sz w:val="26"/>
          <w:szCs w:val="26"/>
          <w:lang w:val="pt-BR"/>
        </w:rPr>
        <w:tab/>
      </w:r>
      <w:r>
        <w:rPr>
          <w:rFonts w:ascii="Times New Roman" w:hAnsi="Times New Roman"/>
          <w:sz w:val="26"/>
          <w:szCs w:val="26"/>
          <w:lang w:val="pt-BR"/>
        </w:rPr>
        <w:t>..</w:t>
      </w:r>
    </w:p>
    <w:p w14:paraId="5CF02E08" w14:textId="77777777" w:rsidR="005E6D67" w:rsidRPr="000E6BF4" w:rsidRDefault="005E6D67" w:rsidP="005E6D67">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i/>
          <w:sz w:val="26"/>
          <w:szCs w:val="26"/>
          <w:lang w:val="sv-SE"/>
        </w:rPr>
        <w:t>Nhà đầu tư tiếp theo</w:t>
      </w:r>
      <w:r w:rsidRPr="000E6BF4">
        <w:rPr>
          <w:rFonts w:ascii="Times New Roman" w:hAnsi="Times New Roman"/>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ghi tương tự như tại mục 1 và 2 ở trên. </w:t>
      </w:r>
    </w:p>
    <w:p w14:paraId="0522BEEE" w14:textId="77777777" w:rsidR="005E6D67" w:rsidRPr="000E6BF4" w:rsidRDefault="005E6D67" w:rsidP="005E6D67">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Tỷ lệ (dự kiến) về vốn góp của các nhà đầu tư (trong trường hợp có từ 02 nhà đầu tư trở lên).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795"/>
        <w:gridCol w:w="1818"/>
        <w:gridCol w:w="1985"/>
        <w:gridCol w:w="1984"/>
      </w:tblGrid>
      <w:tr w:rsidR="005E6D67" w:rsidRPr="00054939" w14:paraId="16012F9A" w14:textId="77777777" w:rsidTr="00E96D24">
        <w:tc>
          <w:tcPr>
            <w:tcW w:w="1057" w:type="dxa"/>
            <w:vMerge w:val="restart"/>
          </w:tcPr>
          <w:p w14:paraId="210351A8" w14:textId="77777777" w:rsidR="005E6D67" w:rsidRPr="000E6BF4" w:rsidRDefault="005E6D67" w:rsidP="00E96D24">
            <w:pPr>
              <w:tabs>
                <w:tab w:val="left" w:leader="dot" w:pos="9072"/>
              </w:tabs>
              <w:spacing w:beforeLines="40" w:before="96" w:afterLines="40" w:after="96" w:line="21" w:lineRule="atLeast"/>
              <w:contextualSpacing/>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14:paraId="17605F6B" w14:textId="77777777" w:rsidR="005E6D67" w:rsidRPr="000E6BF4" w:rsidRDefault="005E6D67" w:rsidP="00E96D2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3803" w:type="dxa"/>
            <w:gridSpan w:val="2"/>
          </w:tcPr>
          <w:p w14:paraId="673946FD" w14:textId="77777777" w:rsidR="005E6D67" w:rsidRPr="000E6BF4" w:rsidRDefault="005E6D67" w:rsidP="00E96D24">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84" w:type="dxa"/>
            <w:vMerge w:val="restart"/>
          </w:tcPr>
          <w:p w14:paraId="1B653DD1" w14:textId="77777777" w:rsidR="005E6D67" w:rsidRPr="000E6BF4" w:rsidRDefault="005E6D67" w:rsidP="00E96D2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tc>
      </w:tr>
      <w:tr w:rsidR="005E6D67" w:rsidRPr="00054939" w14:paraId="2BE5BB13" w14:textId="77777777" w:rsidTr="00E96D24">
        <w:tc>
          <w:tcPr>
            <w:tcW w:w="1057" w:type="dxa"/>
            <w:vMerge/>
          </w:tcPr>
          <w:p w14:paraId="468BF505" w14:textId="77777777" w:rsidR="005E6D67" w:rsidRPr="000E6BF4" w:rsidRDefault="005E6D67" w:rsidP="00E96D24">
            <w:pPr>
              <w:tabs>
                <w:tab w:val="left" w:leader="dot" w:pos="9072"/>
              </w:tabs>
              <w:spacing w:beforeLines="40" w:before="96" w:afterLines="40" w:after="96" w:line="21" w:lineRule="atLeast"/>
              <w:ind w:firstLine="567"/>
              <w:contextualSpacing/>
              <w:jc w:val="center"/>
              <w:rPr>
                <w:rFonts w:ascii="Times New Roman" w:hAnsi="Times New Roman"/>
                <w:b/>
                <w:sz w:val="26"/>
                <w:szCs w:val="26"/>
              </w:rPr>
            </w:pPr>
          </w:p>
        </w:tc>
        <w:tc>
          <w:tcPr>
            <w:tcW w:w="2795" w:type="dxa"/>
            <w:vMerge/>
          </w:tcPr>
          <w:p w14:paraId="0243A500" w14:textId="77777777" w:rsidR="005E6D67" w:rsidRPr="000E6BF4" w:rsidRDefault="005E6D67" w:rsidP="00E96D24">
            <w:pPr>
              <w:tabs>
                <w:tab w:val="left" w:leader="dot" w:pos="9072"/>
              </w:tabs>
              <w:spacing w:beforeLines="40" w:before="96" w:afterLines="40" w:after="96" w:line="21" w:lineRule="atLeast"/>
              <w:contextualSpacing/>
              <w:jc w:val="center"/>
              <w:rPr>
                <w:rFonts w:ascii="Times New Roman" w:hAnsi="Times New Roman"/>
                <w:b/>
                <w:sz w:val="26"/>
                <w:szCs w:val="26"/>
              </w:rPr>
            </w:pPr>
          </w:p>
        </w:tc>
        <w:tc>
          <w:tcPr>
            <w:tcW w:w="1818" w:type="dxa"/>
          </w:tcPr>
          <w:p w14:paraId="781D9EDA" w14:textId="77777777" w:rsidR="005E6D67" w:rsidRPr="000E6BF4" w:rsidRDefault="005E6D67" w:rsidP="00E96D2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VNĐ</w:t>
            </w:r>
          </w:p>
        </w:tc>
        <w:tc>
          <w:tcPr>
            <w:tcW w:w="1985" w:type="dxa"/>
          </w:tcPr>
          <w:p w14:paraId="236417B2" w14:textId="77777777" w:rsidR="005E6D67" w:rsidRPr="000E6BF4" w:rsidRDefault="005E6D67" w:rsidP="00E96D2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1984" w:type="dxa"/>
            <w:vMerge/>
          </w:tcPr>
          <w:p w14:paraId="51EDD3DE" w14:textId="77777777" w:rsidR="005E6D67" w:rsidRPr="000E6BF4" w:rsidRDefault="005E6D67" w:rsidP="00E96D24">
            <w:pPr>
              <w:tabs>
                <w:tab w:val="left" w:leader="dot" w:pos="9072"/>
              </w:tabs>
              <w:spacing w:beforeLines="40" w:before="96" w:afterLines="40" w:after="96" w:line="21" w:lineRule="atLeast"/>
              <w:contextualSpacing/>
              <w:jc w:val="center"/>
              <w:rPr>
                <w:rFonts w:ascii="Times New Roman" w:hAnsi="Times New Roman"/>
                <w:b/>
                <w:sz w:val="26"/>
                <w:szCs w:val="26"/>
              </w:rPr>
            </w:pPr>
          </w:p>
        </w:tc>
      </w:tr>
      <w:tr w:rsidR="005E6D67" w:rsidRPr="00054939" w14:paraId="07658C10" w14:textId="77777777" w:rsidTr="00E96D24">
        <w:tc>
          <w:tcPr>
            <w:tcW w:w="1057" w:type="dxa"/>
          </w:tcPr>
          <w:p w14:paraId="2746900F" w14:textId="77777777" w:rsidR="005E6D67" w:rsidRPr="000E6BF4" w:rsidRDefault="005E6D67" w:rsidP="00E96D24">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5" w:type="dxa"/>
          </w:tcPr>
          <w:p w14:paraId="59116637" w14:textId="77777777" w:rsidR="005E6D67" w:rsidRPr="000E6BF4" w:rsidRDefault="005E6D67" w:rsidP="00E96D24">
            <w:pPr>
              <w:tabs>
                <w:tab w:val="left" w:leader="dot" w:pos="9072"/>
              </w:tabs>
              <w:spacing w:beforeLines="40" w:before="96" w:afterLines="40" w:after="96" w:line="21" w:lineRule="atLeast"/>
              <w:contextualSpacing/>
              <w:rPr>
                <w:rFonts w:ascii="Times New Roman" w:hAnsi="Times New Roman"/>
                <w:sz w:val="26"/>
                <w:szCs w:val="26"/>
              </w:rPr>
            </w:pPr>
          </w:p>
        </w:tc>
        <w:tc>
          <w:tcPr>
            <w:tcW w:w="1818" w:type="dxa"/>
          </w:tcPr>
          <w:p w14:paraId="0B8B32DC" w14:textId="77777777" w:rsidR="005E6D67" w:rsidRPr="000E6BF4" w:rsidRDefault="005E6D67" w:rsidP="00E96D24">
            <w:pPr>
              <w:tabs>
                <w:tab w:val="left" w:leader="dot" w:pos="9072"/>
              </w:tabs>
              <w:spacing w:beforeLines="40" w:before="96" w:afterLines="40" w:after="96" w:line="21" w:lineRule="atLeast"/>
              <w:contextualSpacing/>
              <w:rPr>
                <w:rFonts w:ascii="Times New Roman" w:hAnsi="Times New Roman"/>
                <w:sz w:val="26"/>
                <w:szCs w:val="26"/>
              </w:rPr>
            </w:pPr>
          </w:p>
        </w:tc>
        <w:tc>
          <w:tcPr>
            <w:tcW w:w="1985" w:type="dxa"/>
          </w:tcPr>
          <w:p w14:paraId="762AE475" w14:textId="77777777" w:rsidR="005E6D67" w:rsidRPr="000E6BF4" w:rsidRDefault="005E6D67" w:rsidP="00E96D24">
            <w:pPr>
              <w:tabs>
                <w:tab w:val="left" w:leader="dot" w:pos="9072"/>
              </w:tabs>
              <w:spacing w:beforeLines="40" w:before="96" w:afterLines="40" w:after="96" w:line="21" w:lineRule="atLeast"/>
              <w:contextualSpacing/>
              <w:rPr>
                <w:rFonts w:ascii="Times New Roman" w:hAnsi="Times New Roman"/>
                <w:sz w:val="26"/>
                <w:szCs w:val="26"/>
              </w:rPr>
            </w:pPr>
          </w:p>
        </w:tc>
        <w:tc>
          <w:tcPr>
            <w:tcW w:w="1984" w:type="dxa"/>
          </w:tcPr>
          <w:p w14:paraId="668B41BB" w14:textId="77777777" w:rsidR="005E6D67" w:rsidRPr="000E6BF4" w:rsidRDefault="005E6D67" w:rsidP="00E96D24">
            <w:pPr>
              <w:tabs>
                <w:tab w:val="left" w:leader="dot" w:pos="9072"/>
              </w:tabs>
              <w:spacing w:beforeLines="40" w:before="96" w:afterLines="40" w:after="96" w:line="21" w:lineRule="atLeast"/>
              <w:contextualSpacing/>
              <w:rPr>
                <w:rFonts w:ascii="Times New Roman" w:hAnsi="Times New Roman"/>
                <w:sz w:val="26"/>
                <w:szCs w:val="26"/>
              </w:rPr>
            </w:pPr>
          </w:p>
        </w:tc>
      </w:tr>
      <w:tr w:rsidR="005E6D67" w:rsidRPr="00054939" w14:paraId="09843718" w14:textId="77777777" w:rsidTr="00E96D24">
        <w:tc>
          <w:tcPr>
            <w:tcW w:w="1057" w:type="dxa"/>
          </w:tcPr>
          <w:p w14:paraId="5DBAEF38" w14:textId="77777777" w:rsidR="005E6D67" w:rsidRPr="000E6BF4" w:rsidRDefault="005E6D67" w:rsidP="00E96D24">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5" w:type="dxa"/>
          </w:tcPr>
          <w:p w14:paraId="67781407" w14:textId="77777777" w:rsidR="005E6D67" w:rsidRPr="000E6BF4" w:rsidRDefault="005E6D67" w:rsidP="00E96D24">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818" w:type="dxa"/>
          </w:tcPr>
          <w:p w14:paraId="04A544D6" w14:textId="77777777" w:rsidR="005E6D67" w:rsidRPr="000E6BF4" w:rsidRDefault="005E6D67" w:rsidP="00E96D24">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985" w:type="dxa"/>
          </w:tcPr>
          <w:p w14:paraId="534E759F" w14:textId="77777777" w:rsidR="005E6D67" w:rsidRPr="000E6BF4" w:rsidRDefault="005E6D67" w:rsidP="00E96D24">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984" w:type="dxa"/>
          </w:tcPr>
          <w:p w14:paraId="0403313A" w14:textId="77777777" w:rsidR="005E6D67" w:rsidRPr="000E6BF4" w:rsidRDefault="005E6D67" w:rsidP="00E96D24">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14:paraId="30424FF6" w14:textId="77777777" w:rsidR="005E6D67" w:rsidRPr="000E6BF4" w:rsidRDefault="005E6D67" w:rsidP="005E6D67">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b/>
          <w:sz w:val="26"/>
          <w:szCs w:val="26"/>
        </w:rPr>
        <w:t>Điều 2.</w:t>
      </w:r>
      <w:proofErr w:type="gramEnd"/>
      <w:r w:rsidRPr="000E6BF4">
        <w:rPr>
          <w:rFonts w:ascii="Times New Roman" w:hAnsi="Times New Roman"/>
          <w:b/>
          <w:sz w:val="26"/>
          <w:szCs w:val="26"/>
        </w:rPr>
        <w:t xml:space="preserve"> Thông tin về Dự án đầu tư </w:t>
      </w:r>
      <w:proofErr w:type="gramStart"/>
      <w:r w:rsidRPr="000E6BF4">
        <w:rPr>
          <w:rFonts w:ascii="Times New Roman" w:hAnsi="Times New Roman"/>
          <w:b/>
          <w:sz w:val="26"/>
          <w:szCs w:val="26"/>
        </w:rPr>
        <w:t>theo</w:t>
      </w:r>
      <w:proofErr w:type="gramEnd"/>
      <w:r w:rsidRPr="000E6BF4">
        <w:rPr>
          <w:rFonts w:ascii="Times New Roman" w:hAnsi="Times New Roman"/>
          <w:b/>
          <w:sz w:val="26"/>
          <w:szCs w:val="26"/>
        </w:rPr>
        <w:t xml:space="preserve"> kết quả trúng đấu giá/đấu thầu</w:t>
      </w:r>
    </w:p>
    <w:p w14:paraId="7B026BB4" w14:textId="77777777" w:rsidR="005E6D67" w:rsidRPr="000E6BF4" w:rsidRDefault="005E6D67" w:rsidP="005E6D67">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 xml:space="preserve">1. Vốn đầu tư của dự án </w:t>
      </w:r>
      <w:r w:rsidRPr="000E6BF4">
        <w:rPr>
          <w:rFonts w:ascii="Times New Roman" w:hAnsi="Times New Roman"/>
          <w:sz w:val="26"/>
          <w:szCs w:val="26"/>
        </w:rPr>
        <w:t>(</w:t>
      </w:r>
      <w:proofErr w:type="gramStart"/>
      <w:r w:rsidRPr="000E6BF4">
        <w:rPr>
          <w:rFonts w:ascii="Times New Roman" w:hAnsi="Times New Roman"/>
          <w:sz w:val="26"/>
          <w:szCs w:val="26"/>
        </w:rPr>
        <w:t>sơ</w:t>
      </w:r>
      <w:proofErr w:type="gramEnd"/>
      <w:r w:rsidRPr="000E6BF4">
        <w:rPr>
          <w:rFonts w:ascii="Times New Roman" w:hAnsi="Times New Roman"/>
          <w:sz w:val="26"/>
          <w:szCs w:val="26"/>
        </w:rPr>
        <w:t xml:space="preserve">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p>
    <w:p w14:paraId="26EAC257" w14:textId="77777777" w:rsidR="005E6D67" w:rsidRPr="000E6BF4" w:rsidRDefault="005E6D67" w:rsidP="005E6D67">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xml:space="preserve">- Vốn góp của nhà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14:paraId="172E5774" w14:textId="77777777" w:rsidR="005E6D67" w:rsidRPr="000E6BF4" w:rsidRDefault="005E6D67" w:rsidP="005E6D67">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w:t>
      </w:r>
      <w:proofErr w:type="gramStart"/>
      <w:r w:rsidRPr="000E6BF4">
        <w:rPr>
          <w:rFonts w:ascii="Times New Roman" w:hAnsi="Times New Roman"/>
          <w:i/>
          <w:sz w:val="26"/>
          <w:szCs w:val="26"/>
          <w:lang w:val="fr-FR"/>
        </w:rPr>
        <w:t>bằng</w:t>
      </w:r>
      <w:proofErr w:type="gramEnd"/>
      <w:r w:rsidRPr="000E6BF4">
        <w:rPr>
          <w:rFonts w:ascii="Times New Roman" w:hAnsi="Times New Roman"/>
          <w:i/>
          <w:sz w:val="26"/>
          <w:szCs w:val="26"/>
          <w:lang w:val="fr-FR"/>
        </w:rPr>
        <w:t xml:space="preserve">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14:paraId="67DDBA6E" w14:textId="77777777" w:rsidR="005E6D67" w:rsidRPr="000E6BF4" w:rsidRDefault="005E6D67" w:rsidP="005E6D67">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w:t>
      </w:r>
    </w:p>
    <w:p w14:paraId="4045FE21" w14:textId="77777777" w:rsidR="005E6D67" w:rsidRPr="000E6BF4" w:rsidRDefault="005E6D67" w:rsidP="005E6D67">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2. Tiến độ thực hiện dự án:</w:t>
      </w:r>
      <w:r w:rsidRPr="000E6BF4">
        <w:rPr>
          <w:rFonts w:ascii="Times New Roman" w:hAnsi="Times New Roman"/>
          <w:sz w:val="26"/>
          <w:szCs w:val="26"/>
        </w:rPr>
        <w:t xml:space="preserve"> </w:t>
      </w:r>
    </w:p>
    <w:p w14:paraId="58330E9B" w14:textId="77777777" w:rsidR="005E6D67" w:rsidRPr="000E6BF4" w:rsidRDefault="005E6D67" w:rsidP="005E6D67">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a) Tiến độ góp vốn và huy động các nguồn vốn:</w:t>
      </w:r>
      <w:r w:rsidRPr="000E6BF4">
        <w:rPr>
          <w:rFonts w:ascii="Times New Roman" w:hAnsi="Times New Roman"/>
          <w:sz w:val="26"/>
          <w:szCs w:val="26"/>
        </w:rPr>
        <w:tab/>
      </w:r>
    </w:p>
    <w:p w14:paraId="39C42940" w14:textId="77777777" w:rsidR="005E6D67" w:rsidRPr="000E6BF4" w:rsidRDefault="005E6D67" w:rsidP="005E6D67">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rPr>
        <w:t>-</w:t>
      </w:r>
      <w:r w:rsidRPr="000E6BF4">
        <w:rPr>
          <w:rFonts w:ascii="Times New Roman" w:hAnsi="Times New Roman"/>
          <w:sz w:val="26"/>
          <w:szCs w:val="26"/>
          <w:lang w:val="sv-SE"/>
        </w:rPr>
        <w:t xml:space="preserve"> Vốn góp </w:t>
      </w:r>
      <w:r w:rsidRPr="000E6BF4">
        <w:rPr>
          <w:rFonts w:ascii="Times New Roman" w:hAnsi="Times New Roman"/>
          <w:i/>
          <w:sz w:val="26"/>
          <w:szCs w:val="26"/>
          <w:lang w:val="sv-SE"/>
        </w:rPr>
        <w:t xml:space="preserve">(Tiến độ, tỷ lệ và phương thức góp vốn - ghi chi tiết </w:t>
      </w:r>
      <w:proofErr w:type="gramStart"/>
      <w:r w:rsidRPr="000E6BF4">
        <w:rPr>
          <w:rFonts w:ascii="Times New Roman" w:hAnsi="Times New Roman"/>
          <w:i/>
          <w:sz w:val="26"/>
          <w:szCs w:val="26"/>
          <w:lang w:val="sv-SE"/>
        </w:rPr>
        <w:t>theo</w:t>
      </w:r>
      <w:proofErr w:type="gramEnd"/>
      <w:r w:rsidRPr="000E6BF4">
        <w:rPr>
          <w:rFonts w:ascii="Times New Roman" w:hAnsi="Times New Roman"/>
          <w:i/>
          <w:sz w:val="26"/>
          <w:szCs w:val="26"/>
          <w:lang w:val="sv-SE"/>
        </w:rPr>
        <w:t xml:space="preserve"> từng nhà đầu tư)</w:t>
      </w:r>
      <w:r w:rsidRPr="000E6BF4">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943"/>
        <w:gridCol w:w="1180"/>
        <w:gridCol w:w="1215"/>
        <w:gridCol w:w="1336"/>
        <w:gridCol w:w="1560"/>
        <w:gridCol w:w="1486"/>
      </w:tblGrid>
      <w:tr w:rsidR="005E6D67" w:rsidRPr="00054939" w14:paraId="444D4172" w14:textId="77777777" w:rsidTr="00E96D24">
        <w:trPr>
          <w:trHeight w:val="557"/>
          <w:jc w:val="center"/>
        </w:trPr>
        <w:tc>
          <w:tcPr>
            <w:tcW w:w="708" w:type="dxa"/>
            <w:vMerge w:val="restart"/>
          </w:tcPr>
          <w:p w14:paraId="356F4708" w14:textId="77777777" w:rsidR="005E6D67" w:rsidRPr="000E6BF4" w:rsidRDefault="005E6D67" w:rsidP="00E96D24">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t>STT</w:t>
            </w:r>
          </w:p>
        </w:tc>
        <w:tc>
          <w:tcPr>
            <w:tcW w:w="1943" w:type="dxa"/>
            <w:vMerge w:val="restart"/>
          </w:tcPr>
          <w:p w14:paraId="0904BC07" w14:textId="77777777" w:rsidR="005E6D67" w:rsidRPr="000E6BF4" w:rsidRDefault="005E6D67" w:rsidP="00E96D2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395" w:type="dxa"/>
            <w:gridSpan w:val="2"/>
          </w:tcPr>
          <w:p w14:paraId="15ADFBE9" w14:textId="77777777" w:rsidR="005E6D67" w:rsidRPr="000E6BF4" w:rsidRDefault="005E6D67" w:rsidP="00E96D24">
            <w:pPr>
              <w:tabs>
                <w:tab w:val="left" w:leader="dot" w:pos="9072"/>
              </w:tabs>
              <w:spacing w:before="80" w:after="80"/>
              <w:contextualSpacing/>
              <w:jc w:val="center"/>
              <w:rPr>
                <w:rFonts w:ascii="Times New Roman" w:hAnsi="Times New Roman"/>
                <w:b/>
                <w:i/>
                <w:sz w:val="26"/>
                <w:szCs w:val="26"/>
              </w:rPr>
            </w:pPr>
            <w:r w:rsidRPr="000E6BF4">
              <w:rPr>
                <w:rFonts w:ascii="Times New Roman" w:hAnsi="Times New Roman"/>
                <w:b/>
                <w:sz w:val="26"/>
                <w:szCs w:val="26"/>
              </w:rPr>
              <w:t>Số vốn góp</w:t>
            </w:r>
          </w:p>
        </w:tc>
        <w:tc>
          <w:tcPr>
            <w:tcW w:w="1336" w:type="dxa"/>
            <w:vMerge w:val="restart"/>
          </w:tcPr>
          <w:p w14:paraId="4EA5E94B" w14:textId="77777777" w:rsidR="005E6D67" w:rsidRPr="000E6BF4" w:rsidRDefault="005E6D67" w:rsidP="00E96D2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560" w:type="dxa"/>
            <w:vMerge w:val="restart"/>
          </w:tcPr>
          <w:p w14:paraId="4DF3BF4E" w14:textId="77777777" w:rsidR="005E6D67" w:rsidRPr="000E6BF4" w:rsidRDefault="005E6D67" w:rsidP="00E96D2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486" w:type="dxa"/>
            <w:vMerge w:val="restart"/>
          </w:tcPr>
          <w:p w14:paraId="1AFF041B" w14:textId="77777777" w:rsidR="005E6D67" w:rsidRPr="000E6BF4" w:rsidRDefault="005E6D67" w:rsidP="00E96D2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5E6D67" w:rsidRPr="00054939" w14:paraId="2DD44520" w14:textId="77777777" w:rsidTr="00E96D24">
        <w:trPr>
          <w:jc w:val="center"/>
        </w:trPr>
        <w:tc>
          <w:tcPr>
            <w:tcW w:w="708" w:type="dxa"/>
            <w:vMerge/>
          </w:tcPr>
          <w:p w14:paraId="62D490BF" w14:textId="77777777" w:rsidR="005E6D67" w:rsidRPr="000E6BF4" w:rsidRDefault="005E6D67" w:rsidP="00E96D24">
            <w:pPr>
              <w:tabs>
                <w:tab w:val="left" w:leader="dot" w:pos="9072"/>
              </w:tabs>
              <w:spacing w:before="80" w:after="80"/>
              <w:ind w:firstLine="567"/>
              <w:contextualSpacing/>
              <w:jc w:val="both"/>
              <w:rPr>
                <w:rFonts w:ascii="Times New Roman" w:hAnsi="Times New Roman"/>
                <w:sz w:val="26"/>
                <w:szCs w:val="26"/>
              </w:rPr>
            </w:pPr>
          </w:p>
        </w:tc>
        <w:tc>
          <w:tcPr>
            <w:tcW w:w="1943" w:type="dxa"/>
            <w:vMerge/>
          </w:tcPr>
          <w:p w14:paraId="0FC1E387" w14:textId="77777777" w:rsidR="005E6D67" w:rsidRPr="000E6BF4" w:rsidRDefault="005E6D67" w:rsidP="00E96D24">
            <w:pPr>
              <w:tabs>
                <w:tab w:val="left" w:leader="dot" w:pos="9072"/>
              </w:tabs>
              <w:spacing w:before="80" w:after="80"/>
              <w:contextualSpacing/>
              <w:jc w:val="both"/>
              <w:rPr>
                <w:rFonts w:ascii="Times New Roman" w:hAnsi="Times New Roman"/>
                <w:sz w:val="26"/>
                <w:szCs w:val="26"/>
              </w:rPr>
            </w:pPr>
          </w:p>
        </w:tc>
        <w:tc>
          <w:tcPr>
            <w:tcW w:w="1180" w:type="dxa"/>
          </w:tcPr>
          <w:p w14:paraId="1C427A5A" w14:textId="77777777" w:rsidR="005E6D67" w:rsidRPr="000E6BF4" w:rsidRDefault="005E6D67" w:rsidP="00E96D2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215" w:type="dxa"/>
          </w:tcPr>
          <w:p w14:paraId="3D5C8D09" w14:textId="77777777" w:rsidR="005E6D67" w:rsidRPr="000E6BF4" w:rsidRDefault="005E6D67" w:rsidP="00E96D2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336" w:type="dxa"/>
            <w:vMerge/>
          </w:tcPr>
          <w:p w14:paraId="229B70E8" w14:textId="77777777" w:rsidR="005E6D67" w:rsidRPr="000E6BF4" w:rsidRDefault="005E6D67" w:rsidP="00E96D24">
            <w:pPr>
              <w:tabs>
                <w:tab w:val="left" w:leader="dot" w:pos="9072"/>
              </w:tabs>
              <w:spacing w:before="80" w:after="80"/>
              <w:contextualSpacing/>
              <w:jc w:val="both"/>
              <w:rPr>
                <w:rFonts w:ascii="Times New Roman" w:hAnsi="Times New Roman"/>
                <w:sz w:val="26"/>
                <w:szCs w:val="26"/>
              </w:rPr>
            </w:pPr>
          </w:p>
        </w:tc>
        <w:tc>
          <w:tcPr>
            <w:tcW w:w="1560" w:type="dxa"/>
            <w:vMerge/>
          </w:tcPr>
          <w:p w14:paraId="40473791" w14:textId="77777777" w:rsidR="005E6D67" w:rsidRPr="000E6BF4" w:rsidRDefault="005E6D67" w:rsidP="00E96D24">
            <w:pPr>
              <w:tabs>
                <w:tab w:val="left" w:leader="dot" w:pos="9072"/>
              </w:tabs>
              <w:spacing w:before="80" w:after="80"/>
              <w:contextualSpacing/>
              <w:jc w:val="both"/>
              <w:rPr>
                <w:rFonts w:ascii="Times New Roman" w:hAnsi="Times New Roman"/>
                <w:sz w:val="26"/>
                <w:szCs w:val="26"/>
              </w:rPr>
            </w:pPr>
          </w:p>
        </w:tc>
        <w:tc>
          <w:tcPr>
            <w:tcW w:w="1486" w:type="dxa"/>
            <w:vMerge/>
          </w:tcPr>
          <w:p w14:paraId="072B93DD" w14:textId="77777777" w:rsidR="005E6D67" w:rsidRPr="000E6BF4" w:rsidRDefault="005E6D67" w:rsidP="00E96D24">
            <w:pPr>
              <w:tabs>
                <w:tab w:val="left" w:leader="dot" w:pos="9072"/>
              </w:tabs>
              <w:spacing w:before="80" w:after="80"/>
              <w:contextualSpacing/>
              <w:jc w:val="both"/>
              <w:rPr>
                <w:rFonts w:ascii="Times New Roman" w:hAnsi="Times New Roman"/>
                <w:sz w:val="26"/>
                <w:szCs w:val="26"/>
              </w:rPr>
            </w:pPr>
          </w:p>
        </w:tc>
      </w:tr>
      <w:tr w:rsidR="005E6D67" w:rsidRPr="00054939" w14:paraId="4B588598" w14:textId="77777777" w:rsidTr="00E96D24">
        <w:trPr>
          <w:jc w:val="center"/>
        </w:trPr>
        <w:tc>
          <w:tcPr>
            <w:tcW w:w="708" w:type="dxa"/>
          </w:tcPr>
          <w:p w14:paraId="436CAD2C" w14:textId="77777777" w:rsidR="005E6D67" w:rsidRPr="000E6BF4" w:rsidRDefault="005E6D67" w:rsidP="00E96D24">
            <w:pPr>
              <w:tabs>
                <w:tab w:val="left" w:leader="dot" w:pos="9072"/>
              </w:tabs>
              <w:spacing w:before="80" w:after="80"/>
              <w:ind w:firstLine="567"/>
              <w:contextualSpacing/>
              <w:jc w:val="both"/>
              <w:rPr>
                <w:rFonts w:ascii="Times New Roman" w:hAnsi="Times New Roman"/>
                <w:sz w:val="26"/>
                <w:szCs w:val="26"/>
              </w:rPr>
            </w:pPr>
          </w:p>
        </w:tc>
        <w:tc>
          <w:tcPr>
            <w:tcW w:w="1943" w:type="dxa"/>
          </w:tcPr>
          <w:p w14:paraId="3B3C54F0" w14:textId="77777777" w:rsidR="005E6D67" w:rsidRPr="000E6BF4" w:rsidRDefault="005E6D67" w:rsidP="00E96D24">
            <w:pPr>
              <w:tabs>
                <w:tab w:val="left" w:leader="dot" w:pos="9072"/>
              </w:tabs>
              <w:spacing w:before="80" w:after="80"/>
              <w:contextualSpacing/>
              <w:jc w:val="both"/>
              <w:rPr>
                <w:rFonts w:ascii="Times New Roman" w:hAnsi="Times New Roman"/>
                <w:sz w:val="26"/>
                <w:szCs w:val="26"/>
              </w:rPr>
            </w:pPr>
          </w:p>
        </w:tc>
        <w:tc>
          <w:tcPr>
            <w:tcW w:w="1180" w:type="dxa"/>
          </w:tcPr>
          <w:p w14:paraId="149360DE" w14:textId="77777777" w:rsidR="005E6D67" w:rsidRPr="000E6BF4" w:rsidRDefault="005E6D67" w:rsidP="00E96D24">
            <w:pPr>
              <w:tabs>
                <w:tab w:val="left" w:leader="dot" w:pos="9072"/>
              </w:tabs>
              <w:spacing w:before="80" w:after="80"/>
              <w:contextualSpacing/>
              <w:jc w:val="both"/>
              <w:rPr>
                <w:rFonts w:ascii="Times New Roman" w:hAnsi="Times New Roman"/>
                <w:sz w:val="26"/>
                <w:szCs w:val="26"/>
              </w:rPr>
            </w:pPr>
          </w:p>
        </w:tc>
        <w:tc>
          <w:tcPr>
            <w:tcW w:w="1215" w:type="dxa"/>
          </w:tcPr>
          <w:p w14:paraId="74F7EAC7" w14:textId="77777777" w:rsidR="005E6D67" w:rsidRPr="000E6BF4" w:rsidRDefault="005E6D67" w:rsidP="00E96D24">
            <w:pPr>
              <w:tabs>
                <w:tab w:val="left" w:leader="dot" w:pos="9072"/>
              </w:tabs>
              <w:spacing w:before="80" w:after="80"/>
              <w:contextualSpacing/>
              <w:jc w:val="both"/>
              <w:rPr>
                <w:rFonts w:ascii="Times New Roman" w:hAnsi="Times New Roman"/>
                <w:sz w:val="26"/>
                <w:szCs w:val="26"/>
              </w:rPr>
            </w:pPr>
          </w:p>
        </w:tc>
        <w:tc>
          <w:tcPr>
            <w:tcW w:w="1336" w:type="dxa"/>
          </w:tcPr>
          <w:p w14:paraId="65F6D518" w14:textId="77777777" w:rsidR="005E6D67" w:rsidRPr="000E6BF4" w:rsidRDefault="005E6D67" w:rsidP="00E96D24">
            <w:pPr>
              <w:tabs>
                <w:tab w:val="left" w:leader="dot" w:pos="9072"/>
              </w:tabs>
              <w:spacing w:before="80" w:after="80"/>
              <w:contextualSpacing/>
              <w:jc w:val="both"/>
              <w:rPr>
                <w:rFonts w:ascii="Times New Roman" w:hAnsi="Times New Roman"/>
                <w:sz w:val="26"/>
                <w:szCs w:val="26"/>
              </w:rPr>
            </w:pPr>
          </w:p>
        </w:tc>
        <w:tc>
          <w:tcPr>
            <w:tcW w:w="1560" w:type="dxa"/>
          </w:tcPr>
          <w:p w14:paraId="4959DCD9" w14:textId="77777777" w:rsidR="005E6D67" w:rsidRPr="000E6BF4" w:rsidRDefault="005E6D67" w:rsidP="00E96D24">
            <w:pPr>
              <w:tabs>
                <w:tab w:val="left" w:leader="dot" w:pos="9072"/>
              </w:tabs>
              <w:spacing w:before="80" w:after="80"/>
              <w:contextualSpacing/>
              <w:jc w:val="both"/>
              <w:rPr>
                <w:rFonts w:ascii="Times New Roman" w:hAnsi="Times New Roman"/>
                <w:sz w:val="26"/>
                <w:szCs w:val="26"/>
              </w:rPr>
            </w:pPr>
          </w:p>
        </w:tc>
        <w:tc>
          <w:tcPr>
            <w:tcW w:w="1486" w:type="dxa"/>
          </w:tcPr>
          <w:p w14:paraId="177A5696" w14:textId="77777777" w:rsidR="005E6D67" w:rsidRPr="000E6BF4" w:rsidRDefault="005E6D67" w:rsidP="00E96D24">
            <w:pPr>
              <w:tabs>
                <w:tab w:val="left" w:leader="dot" w:pos="9072"/>
              </w:tabs>
              <w:spacing w:before="80" w:after="80"/>
              <w:contextualSpacing/>
              <w:jc w:val="both"/>
              <w:rPr>
                <w:rFonts w:ascii="Times New Roman" w:hAnsi="Times New Roman"/>
                <w:sz w:val="26"/>
                <w:szCs w:val="26"/>
              </w:rPr>
            </w:pPr>
          </w:p>
        </w:tc>
      </w:tr>
    </w:tbl>
    <w:p w14:paraId="1E09EE8A" w14:textId="77777777" w:rsidR="005E6D67" w:rsidRPr="000E6BF4" w:rsidRDefault="005E6D67" w:rsidP="005E6D67">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14:paraId="7E10E132" w14:textId="77777777" w:rsidR="005E6D67" w:rsidRPr="000E6BF4" w:rsidRDefault="005E6D67" w:rsidP="005E6D67">
      <w:pPr>
        <w:tabs>
          <w:tab w:val="left" w:pos="2552"/>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huy động (dự kiến): </w:t>
      </w:r>
      <w:r w:rsidRPr="000E6BF4">
        <w:rPr>
          <w:rFonts w:ascii="Times New Roman" w:hAnsi="Times New Roman"/>
          <w:sz w:val="26"/>
          <w:szCs w:val="26"/>
          <w:lang w:val="nb-NO"/>
        </w:rPr>
        <w:tab/>
      </w:r>
      <w:r w:rsidRPr="000E6BF4">
        <w:rPr>
          <w:rFonts w:ascii="Times New Roman" w:hAnsi="Times New Roman"/>
          <w:sz w:val="26"/>
          <w:szCs w:val="26"/>
          <w:lang w:val="nb-NO"/>
        </w:rPr>
        <w:tab/>
      </w:r>
    </w:p>
    <w:p w14:paraId="689C3CCA" w14:textId="77777777" w:rsidR="005E6D67" w:rsidRPr="000E6BF4" w:rsidRDefault="005E6D67" w:rsidP="005E6D67">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4CD4F483" w14:textId="77777777" w:rsidR="005E6D67" w:rsidRPr="000E6BF4" w:rsidRDefault="005E6D67" w:rsidP="005E6D67">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14:paraId="20B52B58" w14:textId="77777777" w:rsidR="005E6D67" w:rsidRPr="000E6BF4" w:rsidRDefault="005E6D67" w:rsidP="005E6D67">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614C9C11" w14:textId="77777777" w:rsidR="005E6D67" w:rsidRPr="000E6BF4" w:rsidRDefault="005E6D67" w:rsidP="005E6D67">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530C34DB" w14:textId="77777777" w:rsidR="005E6D67" w:rsidRPr="000E6BF4" w:rsidRDefault="005E6D67" w:rsidP="005E6D67">
      <w:pPr>
        <w:tabs>
          <w:tab w:val="left" w:leader="dot" w:pos="9072"/>
        </w:tabs>
        <w:spacing w:before="80" w:after="80"/>
        <w:ind w:firstLine="567"/>
        <w:jc w:val="both"/>
        <w:rPr>
          <w:rFonts w:ascii="Times New Roman" w:hAnsi="Times New Roman"/>
          <w:i/>
          <w:sz w:val="26"/>
          <w:szCs w:val="26"/>
        </w:rPr>
      </w:pPr>
      <w:proofErr w:type="gramStart"/>
      <w:r w:rsidRPr="000E6BF4">
        <w:rPr>
          <w:rFonts w:ascii="Times New Roman" w:hAnsi="Times New Roman"/>
          <w:b/>
          <w:sz w:val="26"/>
          <w:szCs w:val="26"/>
        </w:rPr>
        <w:t>Điều 3.</w:t>
      </w:r>
      <w:proofErr w:type="gramEnd"/>
      <w:r w:rsidRPr="000E6BF4">
        <w:rPr>
          <w:rFonts w:ascii="Times New Roman" w:hAnsi="Times New Roman"/>
          <w:b/>
          <w:sz w:val="26"/>
          <w:szCs w:val="26"/>
        </w:rPr>
        <w:t xml:space="preserve"> Thời hạn hoạt động của dự án: </w:t>
      </w:r>
      <w:r w:rsidRPr="000E6BF4">
        <w:rPr>
          <w:rFonts w:ascii="Times New Roman" w:hAnsi="Times New Roman"/>
          <w:sz w:val="26"/>
          <w:szCs w:val="26"/>
        </w:rPr>
        <w:t>….</w:t>
      </w:r>
      <w:r w:rsidRPr="000E6BF4">
        <w:rPr>
          <w:rFonts w:ascii="Times New Roman" w:hAnsi="Times New Roman"/>
          <w:b/>
          <w:sz w:val="26"/>
          <w:szCs w:val="26"/>
        </w:rPr>
        <w:t xml:space="preserve"> </w:t>
      </w:r>
      <w:r w:rsidRPr="000E6BF4">
        <w:rPr>
          <w:rFonts w:ascii="Times New Roman" w:hAnsi="Times New Roman"/>
          <w:sz w:val="26"/>
          <w:szCs w:val="26"/>
        </w:rPr>
        <w:t>năm</w:t>
      </w:r>
      <w:r w:rsidRPr="000E6BF4">
        <w:rPr>
          <w:rFonts w:ascii="Times New Roman" w:hAnsi="Times New Roman"/>
          <w:b/>
          <w:sz w:val="26"/>
          <w:szCs w:val="26"/>
        </w:rPr>
        <w:t xml:space="preserve"> </w:t>
      </w:r>
      <w:r w:rsidRPr="000E6BF4">
        <w:rPr>
          <w:rFonts w:ascii="Times New Roman" w:hAnsi="Times New Roman"/>
          <w:i/>
          <w:sz w:val="26"/>
          <w:szCs w:val="26"/>
        </w:rPr>
        <w:t xml:space="preserve">(được tính từ ngày nhà đầu tư được cấp Quyết định chấp thuận nhà đầu tư hoặc Giấy chứng nhận đăng ký đầu </w:t>
      </w:r>
      <w:proofErr w:type="gramStart"/>
      <w:r w:rsidRPr="000E6BF4">
        <w:rPr>
          <w:rFonts w:ascii="Times New Roman" w:hAnsi="Times New Roman"/>
          <w:i/>
          <w:sz w:val="26"/>
          <w:szCs w:val="26"/>
        </w:rPr>
        <w:t>tư</w:t>
      </w:r>
      <w:proofErr w:type="gramEnd"/>
      <w:r w:rsidRPr="000E6BF4">
        <w:rPr>
          <w:rFonts w:ascii="Times New Roman" w:hAnsi="Times New Roman"/>
          <w:i/>
          <w:sz w:val="26"/>
          <w:szCs w:val="26"/>
        </w:rPr>
        <w:t>.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w:t>
      </w:r>
    </w:p>
    <w:p w14:paraId="165498FE" w14:textId="77777777" w:rsidR="005E6D67" w:rsidRPr="000E6BF4" w:rsidRDefault="005E6D67" w:rsidP="005E6D67">
      <w:pPr>
        <w:tabs>
          <w:tab w:val="left" w:leader="dot" w:pos="9072"/>
        </w:tabs>
        <w:spacing w:before="80" w:after="80"/>
        <w:ind w:firstLine="567"/>
        <w:jc w:val="both"/>
        <w:rPr>
          <w:rFonts w:ascii="Times New Roman" w:hAnsi="Times New Roman"/>
          <w:sz w:val="26"/>
          <w:szCs w:val="26"/>
        </w:rPr>
      </w:pPr>
      <w:proofErr w:type="gramStart"/>
      <w:r w:rsidRPr="000E6BF4">
        <w:rPr>
          <w:rFonts w:ascii="Times New Roman" w:hAnsi="Times New Roman"/>
          <w:b/>
          <w:sz w:val="26"/>
          <w:szCs w:val="26"/>
        </w:rPr>
        <w:t>Điều 4</w:t>
      </w:r>
      <w:r w:rsidRPr="000E6BF4">
        <w:rPr>
          <w:rFonts w:ascii="Times New Roman" w:hAnsi="Times New Roman"/>
          <w:sz w:val="26"/>
          <w:szCs w:val="26"/>
        </w:rPr>
        <w:t>.</w:t>
      </w:r>
      <w:proofErr w:type="gramEnd"/>
      <w:r w:rsidRPr="000E6BF4">
        <w:rPr>
          <w:rFonts w:ascii="Times New Roman" w:hAnsi="Times New Roman"/>
          <w:sz w:val="26"/>
          <w:szCs w:val="26"/>
        </w:rPr>
        <w:t xml:space="preserve"> Quyết định này được cấp cho ………………. (</w:t>
      </w:r>
      <w:proofErr w:type="gramStart"/>
      <w:r w:rsidRPr="000E6BF4">
        <w:rPr>
          <w:rFonts w:ascii="Times New Roman" w:hAnsi="Times New Roman"/>
          <w:sz w:val="26"/>
          <w:szCs w:val="26"/>
        </w:rPr>
        <w:t>tên</w:t>
      </w:r>
      <w:proofErr w:type="gramEnd"/>
      <w:r w:rsidRPr="000E6BF4">
        <w:rPr>
          <w:rFonts w:ascii="Times New Roman" w:hAnsi="Times New Roman"/>
          <w:sz w:val="26"/>
          <w:szCs w:val="26"/>
        </w:rPr>
        <w:t xml:space="preserve"> nhà đầu tư); một bản gửi Bộ Kế hoạch và Đầu tư (trong trường hợp dự án đã được Quốc hội, Thủ tướng Chính phủ chấp thuận chủ trương đầu tư); một bản gửi  ………….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tổ chức đấu giá/tên cơ quan tổ chức đấu thầu)</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đăng ký đầu tư)</w:t>
      </w:r>
      <w:r w:rsidRPr="000E6BF4">
        <w:rPr>
          <w:rFonts w:ascii="Times New Roman" w:hAnsi="Times New Roman"/>
          <w:sz w:val="26"/>
          <w:szCs w:val="26"/>
        </w:rPr>
        <w:t>.</w:t>
      </w:r>
    </w:p>
    <w:p w14:paraId="467DFD2C" w14:textId="77777777" w:rsidR="005E6D67" w:rsidRPr="000E6BF4" w:rsidRDefault="005E6D67" w:rsidP="005E6D67">
      <w:pPr>
        <w:tabs>
          <w:tab w:val="left" w:leader="dot" w:pos="9072"/>
        </w:tabs>
        <w:spacing w:before="80" w:after="80"/>
        <w:ind w:firstLine="567"/>
        <w:jc w:val="both"/>
        <w:rPr>
          <w:rFonts w:ascii="Times New Roman" w:hAnsi="Times New Roman"/>
          <w:sz w:val="26"/>
          <w:szCs w:val="26"/>
        </w:rPr>
      </w:pPr>
    </w:p>
    <w:tbl>
      <w:tblPr>
        <w:tblW w:w="9855" w:type="dxa"/>
        <w:jc w:val="center"/>
        <w:tblLayout w:type="fixed"/>
        <w:tblCellMar>
          <w:left w:w="10" w:type="dxa"/>
          <w:right w:w="10" w:type="dxa"/>
        </w:tblCellMar>
        <w:tblLook w:val="04A0" w:firstRow="1" w:lastRow="0" w:firstColumn="1" w:lastColumn="0" w:noHBand="0" w:noVBand="1"/>
      </w:tblPr>
      <w:tblGrid>
        <w:gridCol w:w="4361"/>
        <w:gridCol w:w="5494"/>
      </w:tblGrid>
      <w:tr w:rsidR="005E6D67" w:rsidRPr="00054939" w14:paraId="2AF5FDB4" w14:textId="77777777" w:rsidTr="00875E48">
        <w:trPr>
          <w:trHeight w:val="1"/>
          <w:jc w:val="center"/>
        </w:trPr>
        <w:tc>
          <w:tcPr>
            <w:tcW w:w="4361" w:type="dxa"/>
            <w:shd w:val="clear" w:color="000000" w:fill="FFFFFF"/>
            <w:tcMar>
              <w:left w:w="108" w:type="dxa"/>
              <w:right w:w="108" w:type="dxa"/>
            </w:tcMar>
          </w:tcPr>
          <w:p w14:paraId="6A6663F6" w14:textId="77777777" w:rsidR="005E6D67" w:rsidRPr="000E6BF4" w:rsidRDefault="005E6D67" w:rsidP="00E96D24">
            <w:pPr>
              <w:spacing w:before="80" w:after="80"/>
              <w:contextualSpacing/>
              <w:jc w:val="both"/>
              <w:rPr>
                <w:rFonts w:ascii="Times New Roman" w:hAnsi="Times New Roman"/>
                <w:b/>
                <w:i/>
                <w:sz w:val="26"/>
                <w:szCs w:val="26"/>
              </w:rPr>
            </w:pPr>
            <w:r w:rsidRPr="000E6BF4">
              <w:rPr>
                <w:rFonts w:ascii="Times New Roman" w:hAnsi="Times New Roman"/>
                <w:b/>
                <w:i/>
                <w:sz w:val="26"/>
                <w:szCs w:val="26"/>
              </w:rPr>
              <w:lastRenderedPageBreak/>
              <w:t>Nơi nhận:</w:t>
            </w:r>
          </w:p>
          <w:p w14:paraId="7515D28B" w14:textId="77777777" w:rsidR="005E6D67" w:rsidRPr="000E6BF4" w:rsidRDefault="005E6D67" w:rsidP="005E6D67">
            <w:pPr>
              <w:pStyle w:val="ListParagraph"/>
              <w:numPr>
                <w:ilvl w:val="0"/>
                <w:numId w:val="3"/>
              </w:numPr>
              <w:spacing w:before="80" w:after="80" w:line="252" w:lineRule="auto"/>
              <w:ind w:left="426"/>
              <w:contextualSpacing/>
              <w:rPr>
                <w:sz w:val="22"/>
                <w:szCs w:val="22"/>
              </w:rPr>
            </w:pPr>
            <w:r w:rsidRPr="00AE62E7">
              <w:rPr>
                <w:sz w:val="22"/>
                <w:szCs w:val="22"/>
              </w:rPr>
              <w:t>N</w:t>
            </w:r>
            <w:r w:rsidRPr="000E6BF4">
              <w:rPr>
                <w:sz w:val="22"/>
                <w:szCs w:val="22"/>
              </w:rPr>
              <w:t>hư Điều 4;</w:t>
            </w:r>
          </w:p>
          <w:p w14:paraId="613B1A33" w14:textId="77777777" w:rsidR="005E6D67" w:rsidRPr="000E6BF4" w:rsidRDefault="005E6D67" w:rsidP="005E6D67">
            <w:pPr>
              <w:pStyle w:val="ListParagraph"/>
              <w:numPr>
                <w:ilvl w:val="0"/>
                <w:numId w:val="3"/>
              </w:numPr>
              <w:spacing w:before="80" w:after="80" w:line="252" w:lineRule="auto"/>
              <w:ind w:left="426"/>
              <w:contextualSpacing/>
              <w:rPr>
                <w:i/>
                <w:sz w:val="22"/>
                <w:szCs w:val="22"/>
              </w:rPr>
            </w:pPr>
            <w:r w:rsidRPr="00AE62E7">
              <w:rPr>
                <w:sz w:val="22"/>
                <w:szCs w:val="22"/>
              </w:rPr>
              <w:t>U</w:t>
            </w:r>
            <w:r w:rsidRPr="000E6BF4">
              <w:rPr>
                <w:sz w:val="22"/>
                <w:szCs w:val="22"/>
              </w:rPr>
              <w:t>BND địa phương nơi thực hiện dự án;</w:t>
            </w:r>
          </w:p>
          <w:p w14:paraId="33691289" w14:textId="77777777" w:rsidR="005E6D67" w:rsidRPr="000E6BF4" w:rsidRDefault="005E6D67" w:rsidP="005E6D67">
            <w:pPr>
              <w:pStyle w:val="ListParagraph"/>
              <w:numPr>
                <w:ilvl w:val="0"/>
                <w:numId w:val="3"/>
              </w:numPr>
              <w:spacing w:before="80" w:after="80" w:line="252" w:lineRule="auto"/>
              <w:ind w:left="426"/>
              <w:contextualSpacing/>
              <w:rPr>
                <w:i/>
                <w:sz w:val="26"/>
                <w:szCs w:val="26"/>
              </w:rPr>
            </w:pPr>
            <w:r w:rsidRPr="00AE62E7">
              <w:rPr>
                <w:sz w:val="22"/>
                <w:szCs w:val="22"/>
              </w:rPr>
              <w:t>L</w:t>
            </w:r>
            <w:r w:rsidRPr="000E6BF4">
              <w:rPr>
                <w:sz w:val="22"/>
                <w:szCs w:val="22"/>
              </w:rPr>
              <w:t>ưu VT</w:t>
            </w:r>
            <w:proofErr w:type="gramStart"/>
            <w:r w:rsidRPr="000E6BF4">
              <w:rPr>
                <w:sz w:val="22"/>
                <w:szCs w:val="22"/>
              </w:rPr>
              <w:t>,…</w:t>
            </w:r>
            <w:proofErr w:type="gramEnd"/>
            <w:r w:rsidRPr="000E6BF4">
              <w:rPr>
                <w:i/>
                <w:sz w:val="26"/>
                <w:szCs w:val="26"/>
              </w:rPr>
              <w:t xml:space="preserve"> </w:t>
            </w:r>
          </w:p>
        </w:tc>
        <w:tc>
          <w:tcPr>
            <w:tcW w:w="5494" w:type="dxa"/>
            <w:shd w:val="clear" w:color="000000" w:fill="FFFFFF"/>
            <w:tcMar>
              <w:left w:w="108" w:type="dxa"/>
              <w:right w:w="108" w:type="dxa"/>
            </w:tcMar>
          </w:tcPr>
          <w:p w14:paraId="60F8DCD9" w14:textId="77777777" w:rsidR="005E6D67" w:rsidRPr="000E6BF4" w:rsidRDefault="005E6D67" w:rsidP="00E96D24">
            <w:pPr>
              <w:tabs>
                <w:tab w:val="left" w:leader="dot" w:pos="9072"/>
              </w:tabs>
              <w:spacing w:before="80" w:after="80"/>
              <w:contextualSpacing/>
              <w:jc w:val="center"/>
              <w:rPr>
                <w:rFonts w:ascii="Times New Roman" w:hAnsi="Times New Roman"/>
                <w:b/>
                <w:sz w:val="26"/>
                <w:szCs w:val="26"/>
                <w:lang w:val="vi-VN"/>
              </w:rPr>
            </w:pPr>
            <w:r w:rsidRPr="000E6BF4">
              <w:rPr>
                <w:rFonts w:ascii="Times New Roman" w:hAnsi="Times New Roman"/>
                <w:b/>
                <w:sz w:val="26"/>
                <w:szCs w:val="26"/>
              </w:rPr>
              <w:t>THỦ TRƯỞNG</w:t>
            </w:r>
            <w:r w:rsidRPr="000E6BF4">
              <w:rPr>
                <w:rFonts w:ascii="Times New Roman" w:hAnsi="Times New Roman"/>
                <w:b/>
                <w:sz w:val="26"/>
                <w:szCs w:val="26"/>
              </w:rPr>
              <w:br/>
              <w:t>CƠ QUAN NHÀ</w:t>
            </w:r>
            <w:r w:rsidRPr="000E6BF4">
              <w:rPr>
                <w:rFonts w:ascii="Times New Roman" w:hAnsi="Times New Roman"/>
                <w:b/>
                <w:sz w:val="26"/>
                <w:szCs w:val="26"/>
                <w:lang w:val="vi-VN"/>
              </w:rPr>
              <w:t xml:space="preserve"> NƯỚC CÓ THẨM QUYỀN</w:t>
            </w:r>
          </w:p>
          <w:p w14:paraId="463D4AD2" w14:textId="77777777" w:rsidR="005E6D67" w:rsidRDefault="005E6D67" w:rsidP="00E96D24">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386C39E6" w14:textId="77777777" w:rsidR="005E6D67" w:rsidRPr="000E6BF4" w:rsidRDefault="005E6D67" w:rsidP="00E96D24">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r w:rsidRPr="000E6BF4">
              <w:rPr>
                <w:rFonts w:ascii="Times New Roman" w:hAnsi="Times New Roman"/>
                <w:i/>
                <w:sz w:val="26"/>
                <w:szCs w:val="26"/>
              </w:rPr>
              <w:t>)</w:t>
            </w:r>
          </w:p>
        </w:tc>
      </w:tr>
    </w:tbl>
    <w:p w14:paraId="444AB001" w14:textId="25D07318" w:rsidR="005E6D67" w:rsidRDefault="005E6D67" w:rsidP="004E1EF5">
      <w:pPr>
        <w:widowControl w:val="0"/>
        <w:spacing w:before="120" w:after="120" w:line="240" w:lineRule="auto"/>
        <w:ind w:firstLine="720"/>
        <w:jc w:val="both"/>
        <w:rPr>
          <w:rFonts w:ascii="Times New Roman" w:hAnsi="Times New Roman"/>
          <w:b/>
          <w:iCs/>
          <w:color w:val="000000" w:themeColor="text1"/>
          <w:sz w:val="28"/>
          <w:szCs w:val="28"/>
        </w:rPr>
      </w:pPr>
    </w:p>
    <w:p w14:paraId="48DC19B7" w14:textId="77777777" w:rsidR="004E1EF5" w:rsidRPr="0057768A" w:rsidRDefault="004E1EF5" w:rsidP="004E1EF5">
      <w:pPr>
        <w:widowControl w:val="0"/>
        <w:spacing w:before="120" w:after="120" w:line="240" w:lineRule="auto"/>
        <w:ind w:firstLine="720"/>
        <w:jc w:val="both"/>
        <w:rPr>
          <w:rFonts w:ascii="Times New Roman" w:hAnsi="Times New Roman"/>
          <w:b/>
          <w:iCs/>
          <w:color w:val="000000" w:themeColor="text1"/>
          <w:sz w:val="28"/>
          <w:szCs w:val="28"/>
        </w:rPr>
      </w:pPr>
    </w:p>
    <w:p w14:paraId="5AB009B7" w14:textId="1B7CD714" w:rsidR="005E6D67" w:rsidRDefault="005E6D67" w:rsidP="008C444F">
      <w:pPr>
        <w:widowControl w:val="0"/>
        <w:spacing w:before="120" w:after="120" w:line="240" w:lineRule="auto"/>
        <w:jc w:val="both"/>
        <w:rPr>
          <w:rFonts w:ascii="Times New Roman" w:hAnsi="Times New Roman"/>
          <w:b/>
          <w:iCs/>
          <w:color w:val="0000FF"/>
          <w:sz w:val="28"/>
          <w:szCs w:val="28"/>
        </w:rPr>
      </w:pPr>
      <w:bookmarkStart w:id="0" w:name="_GoBack"/>
      <w:bookmarkEnd w:id="0"/>
    </w:p>
    <w:sectPr w:rsidR="005E6D67"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E6C60" w14:textId="77777777" w:rsidR="00460278" w:rsidRDefault="00460278" w:rsidP="00D95D09">
      <w:pPr>
        <w:spacing w:after="0" w:line="240" w:lineRule="auto"/>
      </w:pPr>
      <w:r>
        <w:separator/>
      </w:r>
    </w:p>
  </w:endnote>
  <w:endnote w:type="continuationSeparator" w:id="0">
    <w:p w14:paraId="7E2EFA5C" w14:textId="77777777" w:rsidR="00460278" w:rsidRDefault="00460278"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DDD4C" w14:textId="77777777" w:rsidR="00460278" w:rsidRDefault="00460278" w:rsidP="00D95D09">
      <w:pPr>
        <w:spacing w:after="0" w:line="240" w:lineRule="auto"/>
      </w:pPr>
      <w:r>
        <w:separator/>
      </w:r>
    </w:p>
  </w:footnote>
  <w:footnote w:type="continuationSeparator" w:id="0">
    <w:p w14:paraId="0DB5034F" w14:textId="77777777" w:rsidR="00460278" w:rsidRDefault="00460278" w:rsidP="00D95D09">
      <w:pPr>
        <w:spacing w:after="0" w:line="240" w:lineRule="auto"/>
      </w:pPr>
      <w:r>
        <w:continuationSeparator/>
      </w:r>
    </w:p>
  </w:footnote>
  <w:footnote w:id="1">
    <w:p w14:paraId="349F0907" w14:textId="77777777" w:rsidR="00036E0B" w:rsidRDefault="00036E0B" w:rsidP="00603951">
      <w:pPr>
        <w:pStyle w:val="FootnoteText"/>
        <w:jc w:val="both"/>
      </w:pPr>
      <w:r>
        <w:rPr>
          <w:rStyle w:val="FootnoteReference"/>
        </w:rPr>
        <w:footnoteRef/>
      </w:r>
      <w:r>
        <w:t xml:space="preserve"> Là một trong các loại thông tin hoặc giấy tờ sau: Số định danh cá nhân, </w:t>
      </w:r>
      <w:r w:rsidRPr="000774B2">
        <w:t xml:space="preserve">thẻ Căn cước công dân, Giấy chứng minh nhân dân, Hộ chiếu, giấy tờ </w:t>
      </w:r>
      <w:r>
        <w:t>chứng thực cá nhân hợp pháp khác.</w:t>
      </w:r>
    </w:p>
  </w:footnote>
  <w:footnote w:id="2">
    <w:p w14:paraId="542A2FA8" w14:textId="77777777" w:rsidR="00036E0B" w:rsidRDefault="00036E0B" w:rsidP="00603951">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3">
    <w:p w14:paraId="3A12B15E" w14:textId="77777777" w:rsidR="00036E0B" w:rsidRDefault="00036E0B" w:rsidP="005E6D67">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14:paraId="7A2B27DB" w14:textId="77777777" w:rsidR="00036E0B" w:rsidRPr="00AE62E7" w:rsidRDefault="00036E0B" w:rsidP="005E6D67">
      <w:pPr>
        <w:pStyle w:val="FootnoteText"/>
        <w:jc w:val="both"/>
        <w:rPr>
          <w:spacing w:val="-4"/>
        </w:rPr>
      </w:pPr>
      <w:r w:rsidRPr="00AE62E7">
        <w:rPr>
          <w:rStyle w:val="FootnoteReference"/>
          <w:spacing w:val="-4"/>
        </w:rPr>
        <w:footnoteRef/>
      </w:r>
      <w:r w:rsidRPr="00AE62E7">
        <w:rPr>
          <w:spacing w:val="-4"/>
        </w:rPr>
        <w:t xml:space="preserve"> Là một trong các loại giấy tờ sau: 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8C444F">
          <w:rPr>
            <w:rFonts w:ascii="Times New Roman" w:hAnsi="Times New Roman"/>
            <w:b/>
            <w:noProof/>
          </w:rPr>
          <w:t>1402</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1A53"/>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278"/>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4706B"/>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444F"/>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FBA8-6F13-467B-AC89-1DA1522E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2021-08-18T09:53:00Z</dcterms:modified>
</cp:coreProperties>
</file>